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B337F" w14:textId="77777777" w:rsidR="000C6D08" w:rsidRPr="00735DE1" w:rsidRDefault="000C6D08" w:rsidP="00FE5133">
      <w:pPr>
        <w:pStyle w:val="NoSpacing"/>
        <w:jc w:val="center"/>
        <w:rPr>
          <w:rFonts w:ascii="Cambria" w:hAnsi="Cambria"/>
          <w:b/>
          <w:sz w:val="32"/>
        </w:rPr>
      </w:pPr>
      <w:r w:rsidRPr="00735DE1">
        <w:rPr>
          <w:rFonts w:ascii="Cambria" w:hAnsi="Cambria"/>
          <w:b/>
          <w:sz w:val="32"/>
        </w:rPr>
        <w:t xml:space="preserve">Georgia Food Safety </w:t>
      </w:r>
      <w:r w:rsidR="007E7A70" w:rsidRPr="00735DE1">
        <w:rPr>
          <w:rFonts w:ascii="Cambria" w:hAnsi="Cambria"/>
          <w:b/>
          <w:sz w:val="32"/>
        </w:rPr>
        <w:t xml:space="preserve">&amp; </w:t>
      </w:r>
      <w:r w:rsidRPr="00735DE1">
        <w:rPr>
          <w:rFonts w:ascii="Cambria" w:hAnsi="Cambria"/>
          <w:b/>
          <w:sz w:val="32"/>
        </w:rPr>
        <w:t xml:space="preserve">Defense </w:t>
      </w:r>
      <w:r w:rsidR="007E7A70" w:rsidRPr="00735DE1">
        <w:rPr>
          <w:rFonts w:ascii="Cambria" w:hAnsi="Cambria"/>
          <w:b/>
          <w:sz w:val="32"/>
        </w:rPr>
        <w:br/>
      </w:r>
      <w:r w:rsidRPr="00735DE1">
        <w:rPr>
          <w:rFonts w:ascii="Cambria" w:hAnsi="Cambria"/>
          <w:b/>
          <w:sz w:val="32"/>
        </w:rPr>
        <w:t>Task Force Meeting</w:t>
      </w:r>
    </w:p>
    <w:p w14:paraId="6C1B3380" w14:textId="13F00D23" w:rsidR="00031424" w:rsidRPr="00735DE1" w:rsidRDefault="00031424" w:rsidP="0045274D">
      <w:pPr>
        <w:pStyle w:val="NoSpacing"/>
        <w:jc w:val="center"/>
        <w:rPr>
          <w:rFonts w:ascii="Cambria" w:hAnsi="Cambria"/>
          <w:b/>
          <w:sz w:val="28"/>
          <w:u w:val="single"/>
        </w:rPr>
      </w:pPr>
      <w:r w:rsidRPr="00735DE1">
        <w:rPr>
          <w:rFonts w:ascii="Cambria" w:hAnsi="Cambria"/>
          <w:b/>
          <w:sz w:val="28"/>
          <w:u w:val="single"/>
        </w:rPr>
        <w:t xml:space="preserve">Nov. </w:t>
      </w:r>
      <w:r w:rsidR="009507E5">
        <w:rPr>
          <w:rFonts w:ascii="Cambria" w:hAnsi="Cambria"/>
          <w:b/>
          <w:sz w:val="28"/>
          <w:u w:val="single"/>
        </w:rPr>
        <w:t>1</w:t>
      </w:r>
      <w:r w:rsidRPr="00735DE1">
        <w:rPr>
          <w:rFonts w:ascii="Cambria" w:hAnsi="Cambria"/>
          <w:b/>
          <w:sz w:val="28"/>
          <w:u w:val="single"/>
        </w:rPr>
        <w:t>2, 201</w:t>
      </w:r>
      <w:r w:rsidR="009507E5">
        <w:rPr>
          <w:rFonts w:ascii="Cambria" w:hAnsi="Cambria"/>
          <w:b/>
          <w:sz w:val="28"/>
          <w:u w:val="single"/>
        </w:rPr>
        <w:t xml:space="preserve">9 </w:t>
      </w:r>
      <w:r w:rsidRPr="00735DE1">
        <w:rPr>
          <w:rFonts w:ascii="Cambria" w:hAnsi="Cambria"/>
          <w:b/>
          <w:sz w:val="28"/>
          <w:u w:val="single"/>
        </w:rPr>
        <w:t>Agenda</w:t>
      </w:r>
    </w:p>
    <w:p w14:paraId="6C1B3381" w14:textId="77777777" w:rsidR="00031424" w:rsidRPr="00735DE1" w:rsidRDefault="00031424" w:rsidP="0045274D">
      <w:pPr>
        <w:pStyle w:val="NoSpacing"/>
        <w:jc w:val="center"/>
        <w:rPr>
          <w:rFonts w:ascii="Cambria" w:hAnsi="Cambria" w:cs="MS Shell Dlg"/>
          <w:sz w:val="22"/>
          <w:szCs w:val="28"/>
        </w:rPr>
      </w:pPr>
    </w:p>
    <w:p w14:paraId="6C1B3384" w14:textId="0CDD1517" w:rsidR="000C6D08" w:rsidRDefault="000C6D08" w:rsidP="009507E5">
      <w:pPr>
        <w:pStyle w:val="NoSpacing"/>
        <w:jc w:val="center"/>
        <w:rPr>
          <w:rFonts w:ascii="Cambria" w:hAnsi="Cambria"/>
          <w:color w:val="0033CC"/>
          <w:sz w:val="22"/>
        </w:rPr>
      </w:pPr>
      <w:r w:rsidRPr="00735DE1">
        <w:rPr>
          <w:rFonts w:ascii="Cambria" w:hAnsi="Cambria"/>
          <w:b/>
          <w:i/>
          <w:color w:val="0033CC"/>
          <w:sz w:val="22"/>
        </w:rPr>
        <w:t>Location</w:t>
      </w:r>
      <w:r w:rsidR="00031424" w:rsidRPr="00735DE1">
        <w:rPr>
          <w:rFonts w:ascii="Cambria" w:hAnsi="Cambria"/>
          <w:i/>
          <w:color w:val="0033CC"/>
          <w:sz w:val="22"/>
        </w:rPr>
        <w:t xml:space="preserve">: </w:t>
      </w:r>
      <w:r w:rsidR="009507E5">
        <w:rPr>
          <w:rFonts w:ascii="Cambria" w:hAnsi="Cambria"/>
          <w:color w:val="0033CC"/>
          <w:sz w:val="22"/>
        </w:rPr>
        <w:t xml:space="preserve">Cobb County-Marietta </w:t>
      </w:r>
      <w:r w:rsidR="00A44D24">
        <w:rPr>
          <w:rFonts w:ascii="Cambria" w:hAnsi="Cambria"/>
          <w:color w:val="0033CC"/>
          <w:sz w:val="22"/>
        </w:rPr>
        <w:t xml:space="preserve">Water Authority </w:t>
      </w:r>
    </w:p>
    <w:p w14:paraId="56A23197" w14:textId="0ECA99EC" w:rsidR="00A44D24" w:rsidRDefault="000F50DD" w:rsidP="000F50DD">
      <w:pPr>
        <w:pStyle w:val="NoSpacing"/>
        <w:jc w:val="center"/>
        <w:rPr>
          <w:rFonts w:ascii="Cambria" w:hAnsi="Cambria"/>
          <w:color w:val="0033CC"/>
          <w:sz w:val="22"/>
        </w:rPr>
      </w:pPr>
      <w:r w:rsidRPr="000F50DD">
        <w:rPr>
          <w:rFonts w:ascii="Cambria" w:hAnsi="Cambria"/>
          <w:b/>
          <w:color w:val="0033CC"/>
          <w:sz w:val="22"/>
        </w:rPr>
        <w:t>Wyckoff Water Treatment Plant</w:t>
      </w:r>
      <w:r>
        <w:rPr>
          <w:rFonts w:ascii="Cambria" w:hAnsi="Cambria"/>
          <w:b/>
          <w:color w:val="0033CC"/>
          <w:sz w:val="22"/>
        </w:rPr>
        <w:t xml:space="preserve">, </w:t>
      </w:r>
      <w:r w:rsidRPr="000F50DD">
        <w:rPr>
          <w:rFonts w:ascii="Cambria" w:hAnsi="Cambria"/>
          <w:color w:val="0033CC"/>
          <w:sz w:val="22"/>
        </w:rPr>
        <w:t>Acworth GA 30101</w:t>
      </w:r>
    </w:p>
    <w:p w14:paraId="76F8AB6D" w14:textId="77777777" w:rsidR="00A44D24" w:rsidRPr="00735DE1" w:rsidRDefault="00A44D24" w:rsidP="009507E5">
      <w:pPr>
        <w:pStyle w:val="NoSpacing"/>
        <w:jc w:val="center"/>
        <w:rPr>
          <w:rFonts w:ascii="Cambria" w:hAnsi="Cambria"/>
          <w:b/>
          <w:color w:val="0033CC"/>
          <w:szCs w:val="28"/>
        </w:rPr>
      </w:pPr>
    </w:p>
    <w:p w14:paraId="06A55DA1" w14:textId="31BBBCC0" w:rsidR="00A22E9D" w:rsidRDefault="00A23F8E" w:rsidP="00A22E9D">
      <w:pPr>
        <w:pStyle w:val="NoSpacing"/>
        <w:rPr>
          <w:rFonts w:ascii="Cambria" w:hAnsi="Cambria"/>
          <w:b/>
        </w:rPr>
      </w:pPr>
      <w:r>
        <w:rPr>
          <w:rFonts w:ascii="Cambria" w:hAnsi="Cambria"/>
          <w:b/>
        </w:rPr>
        <w:t>9</w:t>
      </w:r>
      <w:r w:rsidR="00A22E9D" w:rsidRPr="007204B4">
        <w:rPr>
          <w:rFonts w:ascii="Cambria" w:hAnsi="Cambria"/>
          <w:b/>
        </w:rPr>
        <w:t>:00-</w:t>
      </w:r>
      <w:r>
        <w:rPr>
          <w:rFonts w:ascii="Cambria" w:hAnsi="Cambria"/>
          <w:b/>
        </w:rPr>
        <w:t>9</w:t>
      </w:r>
      <w:r w:rsidR="00A22E9D" w:rsidRPr="007204B4">
        <w:rPr>
          <w:rFonts w:ascii="Cambria" w:hAnsi="Cambria"/>
          <w:b/>
        </w:rPr>
        <w:t>:15 a.m.</w:t>
      </w:r>
      <w:r w:rsidR="00A22E9D" w:rsidRPr="007204B4">
        <w:rPr>
          <w:rFonts w:ascii="Cambria" w:hAnsi="Cambria"/>
          <w:b/>
        </w:rPr>
        <w:tab/>
      </w:r>
      <w:r w:rsidR="00A22E9D" w:rsidRPr="007204B4">
        <w:rPr>
          <w:rFonts w:ascii="Cambria" w:hAnsi="Cambria"/>
          <w:b/>
        </w:rPr>
        <w:tab/>
        <w:t>Welcome &amp; Introductions (around the room</w:t>
      </w:r>
      <w:r w:rsidR="00980E93">
        <w:rPr>
          <w:rFonts w:ascii="Cambria" w:hAnsi="Cambria"/>
          <w:b/>
        </w:rPr>
        <w:t>)</w:t>
      </w:r>
    </w:p>
    <w:p w14:paraId="0A44D723" w14:textId="49C3D9F8" w:rsidR="00980E93" w:rsidRPr="00980E93" w:rsidRDefault="0041265A" w:rsidP="001D1EBF">
      <w:pPr>
        <w:pStyle w:val="NoSpacing"/>
        <w:rPr>
          <w:rFonts w:ascii="Cambria" w:hAnsi="Cambria"/>
        </w:rPr>
      </w:pPr>
      <w:r>
        <w:rPr>
          <w:rFonts w:ascii="Cambria" w:hAnsi="Cambria"/>
        </w:rPr>
        <w:t>Jessica Badour began the meeting at 9:10 a.m. A s</w:t>
      </w:r>
      <w:r w:rsidR="00980E93">
        <w:rPr>
          <w:rFonts w:ascii="Cambria" w:hAnsi="Cambria"/>
        </w:rPr>
        <w:t xml:space="preserve">ign in sheet was placed at the </w:t>
      </w:r>
      <w:r w:rsidR="001D1EBF">
        <w:rPr>
          <w:rFonts w:ascii="Cambria" w:hAnsi="Cambria"/>
        </w:rPr>
        <w:t>back</w:t>
      </w:r>
      <w:r w:rsidR="00980E93">
        <w:rPr>
          <w:rFonts w:ascii="Cambria" w:hAnsi="Cambria"/>
        </w:rPr>
        <w:t xml:space="preserve"> of the room</w:t>
      </w:r>
      <w:r>
        <w:rPr>
          <w:rFonts w:ascii="Cambria" w:hAnsi="Cambria"/>
        </w:rPr>
        <w:t xml:space="preserve"> for all attendees, and everyone provided an introduction.</w:t>
      </w:r>
      <w:r w:rsidR="00446457">
        <w:rPr>
          <w:rFonts w:ascii="Cambria" w:hAnsi="Cambria"/>
        </w:rPr>
        <w:t xml:space="preserve"> An estimated 30 people attended. </w:t>
      </w:r>
    </w:p>
    <w:p w14:paraId="11059C85" w14:textId="77777777" w:rsidR="00A22E9D" w:rsidRPr="007204B4" w:rsidRDefault="00A22E9D" w:rsidP="00A22E9D">
      <w:pPr>
        <w:pStyle w:val="NoSpacing"/>
        <w:rPr>
          <w:rFonts w:ascii="Cambria" w:hAnsi="Cambria"/>
          <w:b/>
        </w:rPr>
      </w:pPr>
    </w:p>
    <w:p w14:paraId="1F52422E" w14:textId="359CB8A8" w:rsidR="00A22E9D" w:rsidRPr="007204B4" w:rsidRDefault="00A23F8E" w:rsidP="00A22E9D">
      <w:pPr>
        <w:rPr>
          <w:rFonts w:ascii="Cambria" w:hAnsi="Cambria"/>
          <w:b/>
        </w:rPr>
      </w:pPr>
      <w:r>
        <w:rPr>
          <w:rFonts w:ascii="Cambria" w:hAnsi="Cambria"/>
          <w:b/>
        </w:rPr>
        <w:t>9</w:t>
      </w:r>
      <w:r w:rsidR="00A22E9D" w:rsidRPr="007204B4">
        <w:rPr>
          <w:rFonts w:ascii="Cambria" w:hAnsi="Cambria"/>
          <w:b/>
        </w:rPr>
        <w:t>:15-</w:t>
      </w:r>
      <w:r>
        <w:rPr>
          <w:rFonts w:ascii="Cambria" w:hAnsi="Cambria"/>
          <w:b/>
        </w:rPr>
        <w:t>9</w:t>
      </w:r>
      <w:r w:rsidR="00A22E9D" w:rsidRPr="007204B4">
        <w:rPr>
          <w:rFonts w:ascii="Cambria" w:hAnsi="Cambria"/>
          <w:b/>
        </w:rPr>
        <w:t>:</w:t>
      </w:r>
      <w:r w:rsidR="00B50B0C">
        <w:rPr>
          <w:rFonts w:ascii="Cambria" w:hAnsi="Cambria"/>
          <w:b/>
        </w:rPr>
        <w:t>35</w:t>
      </w:r>
      <w:r w:rsidR="00A22E9D" w:rsidRPr="007204B4">
        <w:rPr>
          <w:rFonts w:ascii="Cambria" w:hAnsi="Cambria"/>
          <w:b/>
        </w:rPr>
        <w:t xml:space="preserve"> a.m. </w:t>
      </w:r>
      <w:r w:rsidR="00A22E9D" w:rsidRPr="007204B4">
        <w:rPr>
          <w:rFonts w:ascii="Cambria" w:hAnsi="Cambria"/>
          <w:b/>
        </w:rPr>
        <w:tab/>
      </w:r>
      <w:r w:rsidR="00A22E9D" w:rsidRPr="007204B4">
        <w:rPr>
          <w:rFonts w:ascii="Cambria" w:hAnsi="Cambria"/>
          <w:b/>
        </w:rPr>
        <w:tab/>
      </w:r>
      <w:r>
        <w:rPr>
          <w:rFonts w:ascii="Cambria" w:hAnsi="Cambria"/>
          <w:b/>
        </w:rPr>
        <w:t>How does a drinking water plant operate?</w:t>
      </w:r>
    </w:p>
    <w:p w14:paraId="1583253B" w14:textId="77777777" w:rsidR="00FC328F" w:rsidRDefault="00A22E9D" w:rsidP="00A22E9D">
      <w:pPr>
        <w:pStyle w:val="NoSpacing"/>
        <w:rPr>
          <w:rFonts w:ascii="Cambria" w:hAnsi="Cambria"/>
          <w:i/>
        </w:rPr>
      </w:pPr>
      <w:r w:rsidRPr="007204B4">
        <w:rPr>
          <w:rFonts w:ascii="Cambria" w:hAnsi="Cambria"/>
          <w:i/>
        </w:rPr>
        <w:tab/>
      </w:r>
      <w:r w:rsidRPr="007204B4">
        <w:rPr>
          <w:rFonts w:ascii="Cambria" w:hAnsi="Cambria"/>
          <w:i/>
        </w:rPr>
        <w:tab/>
      </w:r>
      <w:r w:rsidRPr="007204B4">
        <w:rPr>
          <w:rFonts w:ascii="Cambria" w:hAnsi="Cambria"/>
          <w:i/>
        </w:rPr>
        <w:tab/>
      </w:r>
      <w:r w:rsidRPr="007204B4">
        <w:rPr>
          <w:rFonts w:ascii="Cambria" w:hAnsi="Cambria"/>
          <w:i/>
        </w:rPr>
        <w:tab/>
      </w:r>
      <w:r w:rsidR="00FC328F">
        <w:rPr>
          <w:rFonts w:ascii="Cambria" w:hAnsi="Cambria"/>
          <w:b/>
          <w:i/>
        </w:rPr>
        <w:t>William Blalack</w:t>
      </w:r>
      <w:r w:rsidRPr="007204B4">
        <w:rPr>
          <w:rFonts w:ascii="Cambria" w:hAnsi="Cambria"/>
          <w:i/>
        </w:rPr>
        <w:t xml:space="preserve">, </w:t>
      </w:r>
      <w:r w:rsidR="00FC328F">
        <w:rPr>
          <w:rFonts w:ascii="Cambria" w:hAnsi="Cambria"/>
          <w:i/>
        </w:rPr>
        <w:t>Assistant Division Manager</w:t>
      </w:r>
    </w:p>
    <w:p w14:paraId="565C1895" w14:textId="4E13FD79" w:rsidR="00FC328F" w:rsidRDefault="00FC328F" w:rsidP="00FC328F">
      <w:pPr>
        <w:pStyle w:val="NoSpacing"/>
        <w:ind w:left="2160" w:firstLine="720"/>
        <w:rPr>
          <w:rFonts w:ascii="Cambria" w:hAnsi="Cambria"/>
          <w:i/>
        </w:rPr>
      </w:pPr>
      <w:r>
        <w:rPr>
          <w:rFonts w:ascii="Cambria" w:hAnsi="Cambria"/>
          <w:i/>
        </w:rPr>
        <w:t xml:space="preserve">Cobb County-Marietta Water Authority </w:t>
      </w:r>
    </w:p>
    <w:p w14:paraId="666366ED" w14:textId="28983986" w:rsidR="004136FB" w:rsidRDefault="00EA4D12" w:rsidP="0041265A">
      <w:pPr>
        <w:pStyle w:val="NoSpacing"/>
        <w:rPr>
          <w:rFonts w:ascii="Cambria" w:hAnsi="Cambria"/>
        </w:rPr>
      </w:pPr>
      <w:r>
        <w:rPr>
          <w:rFonts w:ascii="Cambria" w:hAnsi="Cambria"/>
        </w:rPr>
        <w:object w:dxaOrig="1539" w:dyaOrig="997" w14:anchorId="72E38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pt;height:50pt" o:ole="">
            <v:imagedata r:id="rId11" o:title=""/>
          </v:shape>
          <o:OLEObject Type="Embed" ProgID="AcroExch.Document.DC" ShapeID="_x0000_i1029" DrawAspect="Icon" ObjectID="_1635673876" r:id="rId12"/>
        </w:object>
      </w:r>
    </w:p>
    <w:p w14:paraId="6FEFE2B2" w14:textId="509E5D05" w:rsidR="0041265A" w:rsidRPr="0041265A" w:rsidRDefault="0041265A" w:rsidP="0041265A">
      <w:pPr>
        <w:pStyle w:val="NoSpacing"/>
        <w:rPr>
          <w:rFonts w:ascii="Cambria" w:hAnsi="Cambria"/>
        </w:rPr>
      </w:pPr>
      <w:r>
        <w:rPr>
          <w:rFonts w:ascii="Cambria" w:hAnsi="Cambria"/>
        </w:rPr>
        <w:t>William provided a presentation and overview of the water facility where the meeting was held</w:t>
      </w:r>
      <w:r w:rsidR="006F35A6">
        <w:rPr>
          <w:rFonts w:ascii="Cambria" w:hAnsi="Cambria"/>
        </w:rPr>
        <w:t>; the facility is a conventional surface water treatment plant. William discussed the process from beginning,</w:t>
      </w:r>
      <w:r>
        <w:rPr>
          <w:rFonts w:ascii="Cambria" w:hAnsi="Cambria"/>
        </w:rPr>
        <w:t xml:space="preserve"> </w:t>
      </w:r>
      <w:r w:rsidR="00D9096E">
        <w:rPr>
          <w:rFonts w:ascii="Cambria" w:hAnsi="Cambria"/>
        </w:rPr>
        <w:t xml:space="preserve">where they pull water at </w:t>
      </w:r>
      <w:r>
        <w:rPr>
          <w:rFonts w:ascii="Cambria" w:hAnsi="Cambria"/>
        </w:rPr>
        <w:t>Allatoona Lake</w:t>
      </w:r>
      <w:r w:rsidR="006F35A6">
        <w:rPr>
          <w:rFonts w:ascii="Cambria" w:hAnsi="Cambria"/>
        </w:rPr>
        <w:t>, through the complete</w:t>
      </w:r>
      <w:r w:rsidR="00D9096E">
        <w:rPr>
          <w:rFonts w:ascii="Cambria" w:hAnsi="Cambria"/>
        </w:rPr>
        <w:t xml:space="preserve"> plant’s intake </w:t>
      </w:r>
      <w:r w:rsidR="006F35A6">
        <w:rPr>
          <w:rFonts w:ascii="Cambria" w:hAnsi="Cambria"/>
        </w:rPr>
        <w:t xml:space="preserve">and filtering process </w:t>
      </w:r>
      <w:r w:rsidR="00D9096E">
        <w:rPr>
          <w:rFonts w:ascii="Cambria" w:hAnsi="Cambria"/>
        </w:rPr>
        <w:t xml:space="preserve">on-site, discussing how the water is cleaned to service millions of metro residents in Cobb County (&amp; </w:t>
      </w:r>
      <w:r w:rsidR="006D648B">
        <w:rPr>
          <w:rFonts w:ascii="Cambria" w:hAnsi="Cambria"/>
        </w:rPr>
        <w:t>surrounding counties, as needed</w:t>
      </w:r>
      <w:r w:rsidR="00D9096E">
        <w:rPr>
          <w:rFonts w:ascii="Cambria" w:hAnsi="Cambria"/>
        </w:rPr>
        <w:t xml:space="preserve">).  </w:t>
      </w:r>
    </w:p>
    <w:p w14:paraId="62ABC922" w14:textId="77777777" w:rsidR="00A22E9D" w:rsidRPr="007204B4" w:rsidRDefault="00A22E9D" w:rsidP="00A22E9D">
      <w:pPr>
        <w:pStyle w:val="NoSpacing"/>
        <w:rPr>
          <w:rFonts w:ascii="Cambria" w:hAnsi="Cambria"/>
          <w:i/>
        </w:rPr>
      </w:pPr>
    </w:p>
    <w:p w14:paraId="7350184E" w14:textId="05B406FC" w:rsidR="00A22E9D" w:rsidRPr="007204B4" w:rsidRDefault="00A23F8E" w:rsidP="00A22E9D">
      <w:pPr>
        <w:pStyle w:val="NoSpacing"/>
        <w:rPr>
          <w:rFonts w:ascii="Cambria" w:hAnsi="Cambria"/>
          <w:b/>
        </w:rPr>
      </w:pPr>
      <w:r>
        <w:rPr>
          <w:rFonts w:ascii="Cambria" w:hAnsi="Cambria"/>
          <w:b/>
        </w:rPr>
        <w:t>9</w:t>
      </w:r>
      <w:r w:rsidR="00A22E9D" w:rsidRPr="007204B4">
        <w:rPr>
          <w:rFonts w:ascii="Cambria" w:hAnsi="Cambria"/>
          <w:b/>
        </w:rPr>
        <w:t>:</w:t>
      </w:r>
      <w:r>
        <w:rPr>
          <w:rFonts w:ascii="Cambria" w:hAnsi="Cambria"/>
          <w:b/>
        </w:rPr>
        <w:t>35</w:t>
      </w:r>
      <w:r w:rsidR="00A22E9D" w:rsidRPr="007204B4">
        <w:rPr>
          <w:rFonts w:ascii="Cambria" w:hAnsi="Cambria"/>
          <w:b/>
        </w:rPr>
        <w:t>-</w:t>
      </w:r>
      <w:r w:rsidR="0085658A">
        <w:rPr>
          <w:rFonts w:ascii="Cambria" w:hAnsi="Cambria"/>
          <w:b/>
        </w:rPr>
        <w:t>9:55</w:t>
      </w:r>
      <w:r w:rsidR="00A22E9D" w:rsidRPr="007204B4">
        <w:rPr>
          <w:rFonts w:ascii="Cambria" w:hAnsi="Cambria"/>
          <w:b/>
        </w:rPr>
        <w:t xml:space="preserve"> a.m. </w:t>
      </w:r>
      <w:r w:rsidR="00A22E9D" w:rsidRPr="007204B4">
        <w:rPr>
          <w:rFonts w:ascii="Cambria" w:hAnsi="Cambria"/>
          <w:b/>
        </w:rPr>
        <w:tab/>
      </w:r>
      <w:r w:rsidR="00A22E9D" w:rsidRPr="007204B4">
        <w:rPr>
          <w:rFonts w:ascii="Cambria" w:hAnsi="Cambria"/>
          <w:b/>
        </w:rPr>
        <w:tab/>
      </w:r>
      <w:r w:rsidR="00F0173D">
        <w:rPr>
          <w:rFonts w:ascii="Cambria" w:hAnsi="Cambria"/>
          <w:b/>
        </w:rPr>
        <w:t xml:space="preserve">Food Defense &amp; Intentional Adulteration </w:t>
      </w:r>
      <w:r w:rsidR="002B2B6C">
        <w:rPr>
          <w:rFonts w:ascii="Cambria" w:hAnsi="Cambria"/>
          <w:b/>
        </w:rPr>
        <w:t>Implementation</w:t>
      </w:r>
      <w:r w:rsidR="00A22E9D" w:rsidRPr="007204B4">
        <w:rPr>
          <w:rFonts w:ascii="Cambria" w:hAnsi="Cambria"/>
          <w:b/>
        </w:rPr>
        <w:t xml:space="preserve"> </w:t>
      </w:r>
    </w:p>
    <w:p w14:paraId="59E6E9F2" w14:textId="193ED1F0" w:rsidR="00EA4D12" w:rsidRDefault="00A22E9D" w:rsidP="002B2B6C">
      <w:pPr>
        <w:pStyle w:val="NoSpacing"/>
        <w:rPr>
          <w:rFonts w:ascii="Cambria" w:hAnsi="Cambria"/>
          <w:i/>
        </w:rPr>
      </w:pPr>
      <w:r w:rsidRPr="007204B4">
        <w:rPr>
          <w:rFonts w:ascii="Cambria" w:hAnsi="Cambria"/>
          <w:i/>
        </w:rPr>
        <w:tab/>
      </w:r>
      <w:r w:rsidRPr="007204B4">
        <w:rPr>
          <w:rFonts w:ascii="Cambria" w:hAnsi="Cambria"/>
          <w:i/>
        </w:rPr>
        <w:tab/>
      </w:r>
      <w:r w:rsidRPr="007204B4">
        <w:rPr>
          <w:rFonts w:ascii="Cambria" w:hAnsi="Cambria"/>
          <w:i/>
        </w:rPr>
        <w:tab/>
      </w:r>
      <w:r w:rsidRPr="007204B4">
        <w:rPr>
          <w:rFonts w:ascii="Cambria" w:hAnsi="Cambria"/>
          <w:i/>
        </w:rPr>
        <w:tab/>
      </w:r>
      <w:r w:rsidR="002B2B6C">
        <w:rPr>
          <w:rFonts w:ascii="Cambria" w:hAnsi="Cambria"/>
          <w:b/>
          <w:i/>
        </w:rPr>
        <w:t xml:space="preserve">Venessa Sims, </w:t>
      </w:r>
      <w:r w:rsidR="002B2B6C" w:rsidRPr="002B2B6C">
        <w:rPr>
          <w:rFonts w:ascii="Cambria" w:hAnsi="Cambria"/>
          <w:i/>
        </w:rPr>
        <w:t>Dir. of Emergency</w:t>
      </w:r>
      <w:r w:rsidR="002B2B6C">
        <w:rPr>
          <w:rFonts w:ascii="Cambria" w:hAnsi="Cambria"/>
          <w:i/>
        </w:rPr>
        <w:t xml:space="preserve"> Services, GA Dept. of Agriculture</w:t>
      </w:r>
    </w:p>
    <w:p w14:paraId="1F3E275B" w14:textId="77777777" w:rsidR="004136FB" w:rsidRDefault="004136FB" w:rsidP="002B2B6C">
      <w:pPr>
        <w:pStyle w:val="NoSpacing"/>
        <w:rPr>
          <w:rFonts w:ascii="Cambria" w:hAnsi="Cambria"/>
        </w:rPr>
      </w:pPr>
    </w:p>
    <w:p w14:paraId="41E79840" w14:textId="2E78A367" w:rsidR="005E03B4" w:rsidRDefault="00404F46" w:rsidP="002B2B6C">
      <w:pPr>
        <w:pStyle w:val="NoSpacing"/>
        <w:rPr>
          <w:rFonts w:ascii="Cambria" w:hAnsi="Cambria"/>
        </w:rPr>
      </w:pPr>
      <w:r>
        <w:rPr>
          <w:rFonts w:ascii="Cambria" w:hAnsi="Cambria"/>
        </w:rPr>
        <w:t xml:space="preserve">Venessa provided a presentation and overview about past, current &amp; future food defense initiatives, briefing the audience on food/drug attacks and what we’ve learned. </w:t>
      </w:r>
      <w:r w:rsidR="001D1EBF">
        <w:rPr>
          <w:rFonts w:ascii="Cambria" w:hAnsi="Cambria"/>
        </w:rPr>
        <w:t>S</w:t>
      </w:r>
      <w:r>
        <w:rPr>
          <w:rFonts w:ascii="Cambria" w:hAnsi="Cambria"/>
        </w:rPr>
        <w:t>ince we were at the Wycoff plant</w:t>
      </w:r>
      <w:r w:rsidR="001D1EBF">
        <w:rPr>
          <w:rFonts w:ascii="Cambria" w:hAnsi="Cambria"/>
        </w:rPr>
        <w:t xml:space="preserve">, she mentioned that </w:t>
      </w:r>
      <w:r>
        <w:rPr>
          <w:rFonts w:ascii="Cambria" w:hAnsi="Cambria"/>
        </w:rPr>
        <w:t>w</w:t>
      </w:r>
      <w:r w:rsidR="006D648B">
        <w:rPr>
          <w:rFonts w:ascii="Cambria" w:hAnsi="Cambria"/>
        </w:rPr>
        <w:t>ater is a critical infrastructure component (which mostly falls to DNR</w:t>
      </w:r>
      <w:r>
        <w:rPr>
          <w:rFonts w:ascii="Cambria" w:hAnsi="Cambria"/>
        </w:rPr>
        <w:t>/</w:t>
      </w:r>
      <w:r w:rsidR="006D648B">
        <w:rPr>
          <w:rFonts w:ascii="Cambria" w:hAnsi="Cambria"/>
        </w:rPr>
        <w:t>EPD</w:t>
      </w:r>
      <w:r>
        <w:rPr>
          <w:rFonts w:ascii="Cambria" w:hAnsi="Cambria"/>
        </w:rPr>
        <w:t xml:space="preserve"> for regulatory oversight</w:t>
      </w:r>
      <w:r w:rsidR="00EF61AB">
        <w:rPr>
          <w:rFonts w:ascii="Cambria" w:hAnsi="Cambria"/>
        </w:rPr>
        <w:t xml:space="preserve">, </w:t>
      </w:r>
      <w:hyperlink r:id="rId13" w:history="1">
        <w:r w:rsidR="00EF61AB" w:rsidRPr="00AD55F7">
          <w:rPr>
            <w:rStyle w:val="Hyperlink"/>
            <w:rFonts w:ascii="Cambria" w:hAnsi="Cambria"/>
          </w:rPr>
          <w:t>read more here</w:t>
        </w:r>
      </w:hyperlink>
      <w:r w:rsidR="006D648B">
        <w:rPr>
          <w:rFonts w:ascii="Cambria" w:hAnsi="Cambria"/>
        </w:rPr>
        <w:t xml:space="preserve">). </w:t>
      </w:r>
      <w:hyperlink r:id="rId14" w:history="1">
        <w:r w:rsidR="00AE6E24" w:rsidRPr="00AB055D">
          <w:rPr>
            <w:rStyle w:val="Hyperlink"/>
            <w:rFonts w:ascii="Cambria" w:hAnsi="Cambria"/>
          </w:rPr>
          <w:t>Cargo theft</w:t>
        </w:r>
      </w:hyperlink>
      <w:r w:rsidR="00AE6E24">
        <w:rPr>
          <w:rFonts w:ascii="Cambria" w:hAnsi="Cambria"/>
        </w:rPr>
        <w:t xml:space="preserve"> is becoming a big issue</w:t>
      </w:r>
      <w:r w:rsidR="00325CE7">
        <w:rPr>
          <w:rFonts w:ascii="Cambria" w:hAnsi="Cambria"/>
        </w:rPr>
        <w:t xml:space="preserve"> (est. $30 billion)</w:t>
      </w:r>
      <w:r w:rsidR="00AE6E24">
        <w:rPr>
          <w:rFonts w:ascii="Cambria" w:hAnsi="Cambria"/>
        </w:rPr>
        <w:t>, with food &amp; beverage being the most targeted threat, followed by electronics</w:t>
      </w:r>
      <w:r w:rsidR="00EF61AB">
        <w:rPr>
          <w:rFonts w:ascii="Cambria" w:hAnsi="Cambria"/>
        </w:rPr>
        <w:t xml:space="preserve"> (see more from the </w:t>
      </w:r>
      <w:hyperlink r:id="rId15" w:history="1">
        <w:r w:rsidR="00EF61AB" w:rsidRPr="00341091">
          <w:rPr>
            <w:rStyle w:val="Hyperlink"/>
            <w:rFonts w:ascii="Cambria" w:hAnsi="Cambria"/>
          </w:rPr>
          <w:t>Southeaster</w:t>
        </w:r>
        <w:r w:rsidR="00AD55F7" w:rsidRPr="00341091">
          <w:rPr>
            <w:rStyle w:val="Hyperlink"/>
            <w:rFonts w:ascii="Cambria" w:hAnsi="Cambria"/>
          </w:rPr>
          <w:t>n</w:t>
        </w:r>
        <w:r w:rsidR="00EF61AB" w:rsidRPr="00341091">
          <w:rPr>
            <w:rStyle w:val="Hyperlink"/>
            <w:rFonts w:ascii="Cambria" w:hAnsi="Cambria"/>
          </w:rPr>
          <w:t xml:space="preserve"> Transportation </w:t>
        </w:r>
        <w:r w:rsidR="00341091" w:rsidRPr="00341091">
          <w:rPr>
            <w:rStyle w:val="Hyperlink"/>
            <w:rFonts w:ascii="Cambria" w:hAnsi="Cambria"/>
          </w:rPr>
          <w:t xml:space="preserve">Security </w:t>
        </w:r>
        <w:r w:rsidR="00EF61AB" w:rsidRPr="00341091">
          <w:rPr>
            <w:rStyle w:val="Hyperlink"/>
            <w:rFonts w:ascii="Cambria" w:hAnsi="Cambria"/>
          </w:rPr>
          <w:t>Council</w:t>
        </w:r>
      </w:hyperlink>
      <w:r w:rsidR="00EF61AB">
        <w:rPr>
          <w:rFonts w:ascii="Cambria" w:hAnsi="Cambria"/>
        </w:rPr>
        <w:t xml:space="preserve">). </w:t>
      </w:r>
      <w:r w:rsidR="00AE6E24">
        <w:rPr>
          <w:rFonts w:ascii="Cambria" w:hAnsi="Cambria"/>
        </w:rPr>
        <w:t xml:space="preserve">Atlanta is one of the primary locations where thefts occur </w:t>
      </w:r>
      <w:r w:rsidR="00325CE7">
        <w:rPr>
          <w:rFonts w:ascii="Cambria" w:hAnsi="Cambria"/>
        </w:rPr>
        <w:t xml:space="preserve">and could lead to potential adulteration of products, black market foods, and food fraud. </w:t>
      </w:r>
    </w:p>
    <w:p w14:paraId="65217BFC" w14:textId="77777777" w:rsidR="004136FB" w:rsidRDefault="004136FB" w:rsidP="002B2B6C">
      <w:pPr>
        <w:pStyle w:val="NoSpacing"/>
        <w:rPr>
          <w:rFonts w:ascii="Cambria" w:hAnsi="Cambria"/>
        </w:rPr>
      </w:pPr>
    </w:p>
    <w:p w14:paraId="0F190948" w14:textId="73DFB642" w:rsidR="006D648B" w:rsidRDefault="001D1EBF" w:rsidP="002B2B6C">
      <w:pPr>
        <w:pStyle w:val="NoSpacing"/>
        <w:rPr>
          <w:rFonts w:ascii="Cambria" w:hAnsi="Cambria"/>
        </w:rPr>
      </w:pPr>
      <w:r>
        <w:rPr>
          <w:rFonts w:ascii="Cambria" w:hAnsi="Cambria"/>
        </w:rPr>
        <w:t xml:space="preserve">She wrapped up covering FSMA’s IA rule and the training that is required to comply. There is Georgia “see something, say something” information (copies of the brochure can be mailed out, ask Jessica or </w:t>
      </w:r>
      <w:hyperlink r:id="rId16" w:history="1">
        <w:r w:rsidRPr="001D1EBF">
          <w:rPr>
            <w:rStyle w:val="Hyperlink"/>
            <w:rFonts w:ascii="Cambria" w:hAnsi="Cambria"/>
          </w:rPr>
          <w:t>download a copy here</w:t>
        </w:r>
      </w:hyperlink>
      <w:r>
        <w:rPr>
          <w:rFonts w:ascii="Cambria" w:hAnsi="Cambria"/>
        </w:rPr>
        <w:t xml:space="preserve">). There’s also a </w:t>
      </w:r>
      <w:hyperlink r:id="rId17" w:history="1">
        <w:r>
          <w:rPr>
            <w:rStyle w:val="Hyperlink"/>
            <w:rFonts w:ascii="Cambria" w:hAnsi="Cambria"/>
          </w:rPr>
          <w:t>smartphone a</w:t>
        </w:r>
        <w:r w:rsidRPr="001D1EBF">
          <w:rPr>
            <w:rStyle w:val="Hyperlink"/>
            <w:rFonts w:ascii="Cambria" w:hAnsi="Cambria"/>
          </w:rPr>
          <w:t>pp for Georgia</w:t>
        </w:r>
      </w:hyperlink>
      <w:r>
        <w:rPr>
          <w:rFonts w:ascii="Cambria" w:hAnsi="Cambria"/>
        </w:rPr>
        <w:t xml:space="preserve"> to report suspicious activity (or send a tip in by phone at 1-800-597-TIPS). See more tips from </w:t>
      </w:r>
      <w:hyperlink r:id="rId18" w:history="1">
        <w:r w:rsidRPr="001D1EBF">
          <w:rPr>
            <w:rStyle w:val="Hyperlink"/>
            <w:rFonts w:ascii="Cambria" w:hAnsi="Cambria"/>
          </w:rPr>
          <w:t>FDA’s mitigation strategies database</w:t>
        </w:r>
      </w:hyperlink>
      <w:r>
        <w:rPr>
          <w:rFonts w:ascii="Cambria" w:hAnsi="Cambria"/>
        </w:rPr>
        <w:t>.</w:t>
      </w:r>
      <w:r w:rsidR="00780F6D">
        <w:rPr>
          <w:rFonts w:ascii="Cambria" w:hAnsi="Cambria"/>
        </w:rPr>
        <w:t xml:space="preserve"> Venessa also mentioned cyber security and encouraged members </w:t>
      </w:r>
      <w:r w:rsidR="00780F6D">
        <w:rPr>
          <w:rFonts w:ascii="Cambria" w:hAnsi="Cambria"/>
        </w:rPr>
        <w:lastRenderedPageBreak/>
        <w:t xml:space="preserve">to look into the </w:t>
      </w:r>
      <w:hyperlink r:id="rId19" w:history="1">
        <w:r w:rsidR="00780F6D" w:rsidRPr="00A76B21">
          <w:rPr>
            <w:rStyle w:val="Hyperlink"/>
            <w:rFonts w:ascii="Cambria" w:hAnsi="Cambria"/>
          </w:rPr>
          <w:t>Cyber + Infrastructure</w:t>
        </w:r>
      </w:hyperlink>
      <w:r w:rsidR="00780F6D">
        <w:rPr>
          <w:rFonts w:ascii="Cambria" w:hAnsi="Cambria"/>
        </w:rPr>
        <w:t xml:space="preserve"> </w:t>
      </w:r>
      <w:r w:rsidR="00A76B21">
        <w:rPr>
          <w:rFonts w:ascii="Cambria" w:hAnsi="Cambria"/>
        </w:rPr>
        <w:t>section of DHS</w:t>
      </w:r>
      <w:r w:rsidR="00391240">
        <w:rPr>
          <w:rFonts w:ascii="Cambria" w:hAnsi="Cambria"/>
        </w:rPr>
        <w:t xml:space="preserve"> and, specifically, the </w:t>
      </w:r>
      <w:hyperlink r:id="rId20" w:history="1">
        <w:r w:rsidR="00391240" w:rsidRPr="00391240">
          <w:rPr>
            <w:rStyle w:val="Hyperlink"/>
            <w:rFonts w:ascii="Cambria" w:hAnsi="Cambria"/>
          </w:rPr>
          <w:t>Nat’l Infrastructure Coordinating Center</w:t>
        </w:r>
      </w:hyperlink>
      <w:r w:rsidR="00391240">
        <w:rPr>
          <w:rFonts w:ascii="Cambria" w:hAnsi="Cambria"/>
        </w:rPr>
        <w:t xml:space="preserve"> for </w:t>
      </w:r>
      <w:r w:rsidR="006A201D">
        <w:rPr>
          <w:rFonts w:ascii="Cambria" w:hAnsi="Cambria"/>
        </w:rPr>
        <w:t>Food/Ag entities.</w:t>
      </w:r>
    </w:p>
    <w:p w14:paraId="68600446" w14:textId="77777777" w:rsidR="00417749" w:rsidRDefault="00417749" w:rsidP="002B2B6C">
      <w:pPr>
        <w:pStyle w:val="NoSpacing"/>
        <w:rPr>
          <w:rFonts w:ascii="Cambria" w:hAnsi="Cambria"/>
        </w:rPr>
      </w:pPr>
    </w:p>
    <w:p w14:paraId="5E716467" w14:textId="3F25A799" w:rsidR="005E03B4" w:rsidRDefault="005E03B4" w:rsidP="002B2B6C">
      <w:pPr>
        <w:pStyle w:val="NoSpacing"/>
        <w:rPr>
          <w:rFonts w:ascii="Cambria" w:hAnsi="Cambria"/>
        </w:rPr>
      </w:pPr>
    </w:p>
    <w:p w14:paraId="68528FAE" w14:textId="35CCA49E" w:rsidR="007F0585" w:rsidRDefault="0085658A" w:rsidP="00A22E9D">
      <w:pPr>
        <w:pStyle w:val="NoSpacing"/>
        <w:rPr>
          <w:rFonts w:ascii="Cambria" w:hAnsi="Cambria"/>
          <w:b/>
        </w:rPr>
      </w:pPr>
      <w:r>
        <w:rPr>
          <w:rFonts w:ascii="Cambria" w:hAnsi="Cambria"/>
          <w:b/>
        </w:rPr>
        <w:t>9:55</w:t>
      </w:r>
      <w:r w:rsidR="00A22E9D" w:rsidRPr="007204B4">
        <w:rPr>
          <w:rFonts w:ascii="Cambria" w:hAnsi="Cambria"/>
          <w:b/>
        </w:rPr>
        <w:t>-</w:t>
      </w:r>
      <w:r w:rsidR="002C2762">
        <w:rPr>
          <w:rFonts w:ascii="Cambria" w:hAnsi="Cambria"/>
          <w:b/>
        </w:rPr>
        <w:t>10:</w:t>
      </w:r>
      <w:r w:rsidR="005F1848">
        <w:rPr>
          <w:rFonts w:ascii="Cambria" w:hAnsi="Cambria"/>
          <w:b/>
        </w:rPr>
        <w:t>15</w:t>
      </w:r>
      <w:r w:rsidR="002B2B6C">
        <w:rPr>
          <w:rFonts w:ascii="Cambria" w:hAnsi="Cambria"/>
          <w:b/>
        </w:rPr>
        <w:t xml:space="preserve"> a.m.</w:t>
      </w:r>
      <w:r w:rsidR="002B2B6C">
        <w:rPr>
          <w:rFonts w:ascii="Cambria" w:hAnsi="Cambria"/>
          <w:b/>
        </w:rPr>
        <w:tab/>
      </w:r>
      <w:r w:rsidR="002B2B6C">
        <w:rPr>
          <w:rFonts w:ascii="Cambria" w:hAnsi="Cambria"/>
          <w:b/>
        </w:rPr>
        <w:tab/>
      </w:r>
      <w:r w:rsidR="007F0585">
        <w:rPr>
          <w:rFonts w:ascii="Cambria" w:hAnsi="Cambria"/>
          <w:b/>
        </w:rPr>
        <w:t xml:space="preserve">A Mother’s Day </w:t>
      </w:r>
      <w:r w:rsidR="000960B8">
        <w:rPr>
          <w:rFonts w:ascii="Cambria" w:hAnsi="Cambria"/>
          <w:b/>
        </w:rPr>
        <w:t xml:space="preserve">Case Study: </w:t>
      </w:r>
      <w:r w:rsidR="007F0585">
        <w:rPr>
          <w:rFonts w:ascii="Cambria" w:hAnsi="Cambria"/>
          <w:b/>
        </w:rPr>
        <w:t xml:space="preserve">Crawfish &amp; </w:t>
      </w:r>
      <w:r w:rsidR="007F0585" w:rsidRPr="00106FED">
        <w:rPr>
          <w:rFonts w:ascii="Cambria" w:hAnsi="Cambria"/>
          <w:b/>
          <w:i/>
        </w:rPr>
        <w:t xml:space="preserve">Vibrio </w:t>
      </w:r>
      <w:r w:rsidR="00106FED" w:rsidRPr="00106FED">
        <w:rPr>
          <w:rFonts w:ascii="Cambria" w:hAnsi="Cambria"/>
          <w:b/>
          <w:i/>
        </w:rPr>
        <w:t>parahaemolyticus</w:t>
      </w:r>
    </w:p>
    <w:p w14:paraId="756BA8FB" w14:textId="23087FEE" w:rsidR="002C2762" w:rsidRPr="007F0585" w:rsidRDefault="007F0585" w:rsidP="00A22E9D">
      <w:pPr>
        <w:pStyle w:val="NoSpacing"/>
        <w:rPr>
          <w:rFonts w:ascii="Cambria" w:hAnsi="Cambria"/>
          <w:i/>
        </w:rPr>
      </w:pPr>
      <w:r w:rsidRPr="007F0585">
        <w:rPr>
          <w:rFonts w:ascii="Cambria" w:hAnsi="Cambria"/>
          <w:b/>
          <w:i/>
        </w:rPr>
        <w:tab/>
      </w:r>
      <w:r w:rsidRPr="007F0585">
        <w:rPr>
          <w:rFonts w:ascii="Cambria" w:hAnsi="Cambria"/>
          <w:b/>
          <w:i/>
        </w:rPr>
        <w:tab/>
      </w:r>
      <w:r w:rsidRPr="007F0585">
        <w:rPr>
          <w:rFonts w:ascii="Cambria" w:hAnsi="Cambria"/>
          <w:b/>
          <w:i/>
        </w:rPr>
        <w:tab/>
      </w:r>
      <w:r w:rsidRPr="007F0585">
        <w:rPr>
          <w:rFonts w:ascii="Cambria" w:hAnsi="Cambria"/>
          <w:b/>
          <w:i/>
        </w:rPr>
        <w:tab/>
        <w:t xml:space="preserve">Colby Brown, </w:t>
      </w:r>
      <w:r w:rsidRPr="007F0585">
        <w:rPr>
          <w:rFonts w:ascii="Cambria" w:hAnsi="Cambria"/>
          <w:i/>
        </w:rPr>
        <w:t>GA Dept of Agriculture RRT Coordinator</w:t>
      </w:r>
    </w:p>
    <w:p w14:paraId="18208CEE" w14:textId="298F54A7" w:rsidR="007F0585" w:rsidRDefault="007F0585" w:rsidP="00A22E9D">
      <w:pPr>
        <w:pStyle w:val="NoSpacing"/>
        <w:rPr>
          <w:rFonts w:ascii="Cambria" w:hAnsi="Cambria"/>
          <w:i/>
        </w:rPr>
      </w:pPr>
      <w:r>
        <w:rPr>
          <w:rFonts w:ascii="Cambria" w:hAnsi="Cambria"/>
          <w:b/>
          <w:i/>
        </w:rPr>
        <w:tab/>
      </w:r>
      <w:r>
        <w:rPr>
          <w:rFonts w:ascii="Cambria" w:hAnsi="Cambria"/>
          <w:b/>
          <w:i/>
        </w:rPr>
        <w:tab/>
      </w:r>
      <w:r>
        <w:rPr>
          <w:rFonts w:ascii="Cambria" w:hAnsi="Cambria"/>
          <w:b/>
          <w:i/>
        </w:rPr>
        <w:tab/>
      </w:r>
      <w:r>
        <w:rPr>
          <w:rFonts w:ascii="Cambria" w:hAnsi="Cambria"/>
          <w:b/>
          <w:i/>
        </w:rPr>
        <w:tab/>
        <w:t xml:space="preserve">Hope Dishman, </w:t>
      </w:r>
      <w:r w:rsidRPr="007F0585">
        <w:rPr>
          <w:rFonts w:ascii="Cambria" w:hAnsi="Cambria"/>
          <w:i/>
        </w:rPr>
        <w:t xml:space="preserve">GA Dept of Public Health Epidemiologist </w:t>
      </w:r>
    </w:p>
    <w:p w14:paraId="40DAADCD" w14:textId="77777777" w:rsidR="00417749" w:rsidRDefault="00417749" w:rsidP="00A22E9D">
      <w:pPr>
        <w:pStyle w:val="NoSpacing"/>
        <w:rPr>
          <w:rFonts w:ascii="Cambria" w:hAnsi="Cambria"/>
        </w:rPr>
      </w:pPr>
    </w:p>
    <w:p w14:paraId="7ABA2616" w14:textId="4690ECD6" w:rsidR="00391993" w:rsidRDefault="0022467C" w:rsidP="00A22E9D">
      <w:pPr>
        <w:pStyle w:val="NoSpacing"/>
        <w:rPr>
          <w:rFonts w:ascii="Cambria" w:hAnsi="Cambria"/>
        </w:rPr>
      </w:pPr>
      <w:r>
        <w:rPr>
          <w:rFonts w:ascii="Cambria" w:hAnsi="Cambria"/>
        </w:rPr>
        <w:t xml:space="preserve">Hope &amp; Colby discussed </w:t>
      </w:r>
      <w:r w:rsidR="00391993">
        <w:rPr>
          <w:rFonts w:ascii="Cambria" w:hAnsi="Cambria"/>
        </w:rPr>
        <w:t xml:space="preserve">an outbreak </w:t>
      </w:r>
      <w:r w:rsidR="007C5AEE">
        <w:rPr>
          <w:rFonts w:ascii="Cambria" w:hAnsi="Cambria"/>
        </w:rPr>
        <w:t>reported by a Georgia</w:t>
      </w:r>
      <w:r w:rsidR="00391993">
        <w:rPr>
          <w:rFonts w:ascii="Cambria" w:hAnsi="Cambria"/>
        </w:rPr>
        <w:t xml:space="preserve"> family after Mother’s Day Sunday, with a variety of foods on the</w:t>
      </w:r>
      <w:r w:rsidR="003832BC">
        <w:rPr>
          <w:rFonts w:ascii="Cambria" w:hAnsi="Cambria"/>
        </w:rPr>
        <w:t xml:space="preserve"> </w:t>
      </w:r>
      <w:r w:rsidR="00391993">
        <w:rPr>
          <w:rFonts w:ascii="Cambria" w:hAnsi="Cambria"/>
        </w:rPr>
        <w:t xml:space="preserve">menu that came from both restaurants (regulated by </w:t>
      </w:r>
      <w:proofErr w:type="spellStart"/>
      <w:r w:rsidR="00391993">
        <w:rPr>
          <w:rFonts w:ascii="Cambria" w:hAnsi="Cambria"/>
        </w:rPr>
        <w:t>GaDPH</w:t>
      </w:r>
      <w:proofErr w:type="spellEnd"/>
      <w:r w:rsidR="00391993">
        <w:rPr>
          <w:rFonts w:ascii="Cambria" w:hAnsi="Cambria"/>
        </w:rPr>
        <w:t xml:space="preserve">) and retail grocery stores (regulated by GDA), and some items cooked at the home. </w:t>
      </w:r>
    </w:p>
    <w:p w14:paraId="7DD4550C" w14:textId="66F990AE" w:rsidR="00391993" w:rsidRDefault="00EA4D12" w:rsidP="00A22E9D">
      <w:pPr>
        <w:pStyle w:val="NoSpacing"/>
        <w:rPr>
          <w:rFonts w:ascii="Cambria" w:hAnsi="Cambria"/>
        </w:rPr>
      </w:pPr>
      <w:r>
        <w:rPr>
          <w:rFonts w:ascii="Cambria" w:hAnsi="Cambria"/>
        </w:rPr>
        <w:object w:dxaOrig="1539" w:dyaOrig="997" w14:anchorId="0F3044C5">
          <v:shape id="_x0000_i1030" type="#_x0000_t75" style="width:77pt;height:50pt" o:ole="">
            <v:imagedata r:id="rId21" o:title=""/>
          </v:shape>
          <o:OLEObject Type="Embed" ProgID="AcroExch.Document.DC" ShapeID="_x0000_i1030" DrawAspect="Icon" ObjectID="_1635673877" r:id="rId22"/>
        </w:object>
      </w:r>
    </w:p>
    <w:p w14:paraId="7AAF4BA1" w14:textId="3C474231" w:rsidR="001D1EBF" w:rsidRDefault="00391993" w:rsidP="00A22E9D">
      <w:pPr>
        <w:pStyle w:val="NoSpacing"/>
        <w:rPr>
          <w:rFonts w:ascii="Cambria" w:hAnsi="Cambria"/>
        </w:rPr>
      </w:pPr>
      <w:r>
        <w:rPr>
          <w:rFonts w:ascii="Cambria" w:hAnsi="Cambria"/>
        </w:rPr>
        <w:t xml:space="preserve">Hope covered the epi overview. All 29 family members completed an epi survey (21 had symptoms). A pathogen-specific culture was performed on all specimens received; 5 of 9 were positive for </w:t>
      </w:r>
      <w:r w:rsidRPr="00133B41">
        <w:rPr>
          <w:rFonts w:ascii="Cambria" w:hAnsi="Cambria"/>
          <w:i/>
        </w:rPr>
        <w:t xml:space="preserve">Vibrio </w:t>
      </w:r>
      <w:proofErr w:type="spellStart"/>
      <w:r w:rsidRPr="00133B41">
        <w:rPr>
          <w:rFonts w:ascii="Cambria" w:hAnsi="Cambria"/>
          <w:i/>
        </w:rPr>
        <w:t>parahemolyticus</w:t>
      </w:r>
      <w:proofErr w:type="spellEnd"/>
      <w:r>
        <w:rPr>
          <w:rFonts w:ascii="Cambria" w:hAnsi="Cambria"/>
        </w:rPr>
        <w:t xml:space="preserve"> and 5 were highly related by whole genome sequencing. 100% of ill people had consumed crawfish (38% of well people also ate it), so it was the only statistically significant food item. </w:t>
      </w:r>
    </w:p>
    <w:p w14:paraId="59256F58" w14:textId="3861532C" w:rsidR="00391993" w:rsidRDefault="00EA4D12" w:rsidP="00A22E9D">
      <w:pPr>
        <w:pStyle w:val="NoSpacing"/>
        <w:rPr>
          <w:rFonts w:ascii="Cambria" w:hAnsi="Cambria"/>
        </w:rPr>
      </w:pPr>
      <w:r>
        <w:rPr>
          <w:rFonts w:ascii="Cambria" w:hAnsi="Cambria"/>
        </w:rPr>
        <w:object w:dxaOrig="1539" w:dyaOrig="997" w14:anchorId="08C087E5">
          <v:shape id="_x0000_i1031" type="#_x0000_t75" style="width:77pt;height:50pt" o:ole="">
            <v:imagedata r:id="rId23" o:title=""/>
          </v:shape>
          <o:OLEObject Type="Embed" ProgID="AcroExch.Document.DC" ShapeID="_x0000_i1031" DrawAspect="Icon" ObjectID="_1635673878" r:id="rId24"/>
        </w:object>
      </w:r>
    </w:p>
    <w:p w14:paraId="439BDF61" w14:textId="624106A3" w:rsidR="00391993" w:rsidRDefault="00391993" w:rsidP="00A22E9D">
      <w:pPr>
        <w:pStyle w:val="NoSpacing"/>
        <w:rPr>
          <w:rFonts w:ascii="Cambria" w:hAnsi="Cambria"/>
        </w:rPr>
      </w:pPr>
      <w:r>
        <w:rPr>
          <w:rFonts w:ascii="Cambria" w:hAnsi="Cambria"/>
        </w:rPr>
        <w:t xml:space="preserve">Colby covered the agriculture/food investigation overview. 2 of GDA’s regulated firms were involved in the scope of the incident and inspectors went to both facilities. GDA knew crawfish was the item for focus thanks to </w:t>
      </w:r>
      <w:proofErr w:type="spellStart"/>
      <w:r>
        <w:rPr>
          <w:rFonts w:ascii="Cambria" w:hAnsi="Cambria"/>
        </w:rPr>
        <w:t>GaDPH</w:t>
      </w:r>
      <w:proofErr w:type="spellEnd"/>
      <w:r>
        <w:rPr>
          <w:rFonts w:ascii="Cambria" w:hAnsi="Cambria"/>
        </w:rPr>
        <w:t xml:space="preserve">; </w:t>
      </w:r>
      <w:proofErr w:type="spellStart"/>
      <w:r>
        <w:rPr>
          <w:rFonts w:ascii="Cambria" w:hAnsi="Cambria"/>
        </w:rPr>
        <w:t>GaDPH</w:t>
      </w:r>
      <w:proofErr w:type="spellEnd"/>
      <w:r>
        <w:rPr>
          <w:rFonts w:ascii="Cambria" w:hAnsi="Cambria"/>
        </w:rPr>
        <w:t xml:space="preserve"> requested </w:t>
      </w:r>
      <w:r w:rsidR="00E069A5">
        <w:rPr>
          <w:rFonts w:ascii="Cambria" w:hAnsi="Cambria"/>
        </w:rPr>
        <w:t>GDA</w:t>
      </w:r>
      <w:r>
        <w:rPr>
          <w:rFonts w:ascii="Cambria" w:hAnsi="Cambria"/>
        </w:rPr>
        <w:t xml:space="preserve"> work with the seafood firm on getting them a seafood flow diagram for the crawfish from receiving up through serving the product to customers. </w:t>
      </w:r>
      <w:r w:rsidR="00E069A5">
        <w:rPr>
          <w:rFonts w:ascii="Cambria" w:hAnsi="Cambria"/>
        </w:rPr>
        <w:t xml:space="preserve">GDA also worked on a traceback to the </w:t>
      </w:r>
      <w:r w:rsidR="007A6776">
        <w:rPr>
          <w:rFonts w:ascii="Cambria" w:hAnsi="Cambria"/>
        </w:rPr>
        <w:t xml:space="preserve">crawfish dealer (in Louisiana). </w:t>
      </w:r>
      <w:r w:rsidR="00E069A5">
        <w:rPr>
          <w:rFonts w:ascii="Cambria" w:hAnsi="Cambria"/>
        </w:rPr>
        <w:t xml:space="preserve">During the investigation, GDA found </w:t>
      </w:r>
      <w:r w:rsidR="007A6776">
        <w:rPr>
          <w:rFonts w:ascii="Cambria" w:hAnsi="Cambria"/>
        </w:rPr>
        <w:t xml:space="preserve">that </w:t>
      </w:r>
      <w:r w:rsidR="00E069A5">
        <w:rPr>
          <w:rFonts w:ascii="Cambria" w:hAnsi="Cambria"/>
        </w:rPr>
        <w:t>sanita</w:t>
      </w:r>
      <w:r w:rsidR="007A6776">
        <w:rPr>
          <w:rFonts w:ascii="Cambria" w:hAnsi="Cambria"/>
        </w:rPr>
        <w:t>tion</w:t>
      </w:r>
      <w:r w:rsidR="00E069A5">
        <w:rPr>
          <w:rFonts w:ascii="Cambria" w:hAnsi="Cambria"/>
        </w:rPr>
        <w:t xml:space="preserve"> and </w:t>
      </w:r>
      <w:bookmarkStart w:id="0" w:name="_GoBack"/>
      <w:bookmarkEnd w:id="0"/>
      <w:r w:rsidR="00E069A5">
        <w:rPr>
          <w:rFonts w:ascii="Cambria" w:hAnsi="Cambria"/>
        </w:rPr>
        <w:t xml:space="preserve">food handling practices may have been the root cause of the problem. </w:t>
      </w:r>
    </w:p>
    <w:p w14:paraId="73A876C6" w14:textId="20E188C9" w:rsidR="008B5486" w:rsidRDefault="008B5486" w:rsidP="00A22E9D">
      <w:pPr>
        <w:pStyle w:val="NoSpacing"/>
        <w:rPr>
          <w:rFonts w:ascii="Cambria" w:hAnsi="Cambria"/>
        </w:rPr>
      </w:pPr>
    </w:p>
    <w:p w14:paraId="58AFCE3F" w14:textId="204A6612" w:rsidR="004F13A4" w:rsidRDefault="002C2762" w:rsidP="004F13A4">
      <w:pPr>
        <w:pStyle w:val="NoSpacing"/>
        <w:rPr>
          <w:rFonts w:ascii="Cambria" w:hAnsi="Cambria"/>
          <w:b/>
        </w:rPr>
      </w:pPr>
      <w:r>
        <w:rPr>
          <w:rFonts w:ascii="Cambria" w:hAnsi="Cambria"/>
          <w:b/>
        </w:rPr>
        <w:t>10</w:t>
      </w:r>
      <w:r w:rsidR="00A22E9D" w:rsidRPr="007204B4">
        <w:rPr>
          <w:rFonts w:ascii="Cambria" w:hAnsi="Cambria"/>
          <w:b/>
        </w:rPr>
        <w:t>:</w:t>
      </w:r>
      <w:r w:rsidR="005F1848">
        <w:rPr>
          <w:rFonts w:ascii="Cambria" w:hAnsi="Cambria"/>
          <w:b/>
        </w:rPr>
        <w:t>15</w:t>
      </w:r>
      <w:r>
        <w:rPr>
          <w:rFonts w:ascii="Cambria" w:hAnsi="Cambria"/>
          <w:b/>
        </w:rPr>
        <w:t>-</w:t>
      </w:r>
      <w:r w:rsidR="005F1848">
        <w:rPr>
          <w:rFonts w:ascii="Cambria" w:hAnsi="Cambria"/>
          <w:b/>
        </w:rPr>
        <w:t>11</w:t>
      </w:r>
      <w:r w:rsidR="00A77D3F">
        <w:rPr>
          <w:rFonts w:ascii="Cambria" w:hAnsi="Cambria"/>
          <w:b/>
        </w:rPr>
        <w:t>:</w:t>
      </w:r>
      <w:r w:rsidR="005F1848">
        <w:rPr>
          <w:rFonts w:ascii="Cambria" w:hAnsi="Cambria"/>
          <w:b/>
        </w:rPr>
        <w:t>00</w:t>
      </w:r>
      <w:r w:rsidR="00A22E9D" w:rsidRPr="007204B4">
        <w:rPr>
          <w:rFonts w:ascii="Cambria" w:hAnsi="Cambria"/>
          <w:b/>
        </w:rPr>
        <w:t xml:space="preserve"> a.m.</w:t>
      </w:r>
      <w:r w:rsidR="00A22E9D" w:rsidRPr="007204B4">
        <w:rPr>
          <w:rFonts w:ascii="Cambria" w:hAnsi="Cambria"/>
          <w:b/>
        </w:rPr>
        <w:tab/>
      </w:r>
      <w:r w:rsidR="00A22E9D" w:rsidRPr="007204B4">
        <w:rPr>
          <w:rFonts w:ascii="Cambria" w:hAnsi="Cambria"/>
          <w:b/>
        </w:rPr>
        <w:tab/>
        <w:t>Stakeholder Updates</w:t>
      </w:r>
      <w:r w:rsidR="00A77D3F">
        <w:rPr>
          <w:rFonts w:ascii="Cambria" w:hAnsi="Cambria"/>
          <w:b/>
        </w:rPr>
        <w:t xml:space="preserve"> </w:t>
      </w:r>
      <w:r w:rsidR="005F1848">
        <w:rPr>
          <w:rFonts w:ascii="Cambria" w:hAnsi="Cambria"/>
          <w:b/>
        </w:rPr>
        <w:t>&amp; Wrap-Up Discussion</w:t>
      </w:r>
    </w:p>
    <w:p w14:paraId="613A76C9" w14:textId="51AF6C42" w:rsidR="00417749" w:rsidRPr="00462E9B" w:rsidRDefault="00EA4D12" w:rsidP="004F13A4">
      <w:pPr>
        <w:pStyle w:val="NoSpacing"/>
        <w:rPr>
          <w:rFonts w:ascii="Cambria" w:hAnsi="Cambria"/>
          <w:b/>
        </w:rPr>
      </w:pPr>
      <w:r>
        <w:rPr>
          <w:rFonts w:ascii="Cambria" w:hAnsi="Cambria"/>
          <w:b/>
        </w:rPr>
        <w:object w:dxaOrig="1539" w:dyaOrig="997" w14:anchorId="4164C44B">
          <v:shape id="_x0000_i1032" type="#_x0000_t75" style="width:77pt;height:50pt" o:ole="">
            <v:imagedata r:id="rId25" o:title=""/>
          </v:shape>
          <o:OLEObject Type="Embed" ProgID="AcroExch.Document.DC" ShapeID="_x0000_i1032" DrawAspect="Icon" ObjectID="_1635673879" r:id="rId26"/>
        </w:object>
      </w:r>
      <w:r>
        <w:rPr>
          <w:rFonts w:ascii="Cambria" w:hAnsi="Cambria"/>
          <w:b/>
        </w:rPr>
        <w:t xml:space="preserve">  </w:t>
      </w:r>
      <w:bookmarkStart w:id="1" w:name="_MON_1635673645"/>
      <w:bookmarkEnd w:id="1"/>
      <w:r>
        <w:rPr>
          <w:rFonts w:ascii="Cambria" w:hAnsi="Cambria"/>
          <w:b/>
        </w:rPr>
        <w:object w:dxaOrig="1539" w:dyaOrig="997" w14:anchorId="59D09E81">
          <v:shape id="_x0000_i1033" type="#_x0000_t75" style="width:77pt;height:50pt" o:ole="">
            <v:imagedata r:id="rId27" o:title=""/>
          </v:shape>
          <o:OLEObject Type="Embed" ProgID="Word.Document.12" ShapeID="_x0000_i1033" DrawAspect="Icon" ObjectID="_1635673880" r:id="rId28">
            <o:FieldCodes>\s</o:FieldCodes>
          </o:OLEObject>
        </w:object>
      </w:r>
      <w:r>
        <w:rPr>
          <w:rFonts w:ascii="Cambria" w:hAnsi="Cambria"/>
          <w:b/>
        </w:rPr>
        <w:t xml:space="preserve">  </w:t>
      </w:r>
      <w:r w:rsidR="0031705E">
        <w:rPr>
          <w:rFonts w:ascii="Cambria" w:hAnsi="Cambria"/>
          <w:b/>
        </w:rPr>
        <w:object w:dxaOrig="1539" w:dyaOrig="997" w14:anchorId="16769DC9">
          <v:shape id="_x0000_i1036" type="#_x0000_t75" style="width:77pt;height:50pt" o:ole="">
            <v:imagedata r:id="rId29" o:title=""/>
          </v:shape>
          <o:OLEObject Type="Embed" ProgID="AcroExch.Document.DC" ShapeID="_x0000_i1036" DrawAspect="Icon" ObjectID="_1635673881" r:id="rId30"/>
        </w:object>
      </w:r>
    </w:p>
    <w:p w14:paraId="02F1DA70" w14:textId="220D3DA1" w:rsidR="004F13A4" w:rsidRPr="007204B4" w:rsidRDefault="00A22E9D" w:rsidP="00462E9B">
      <w:pPr>
        <w:pStyle w:val="NoSpacing"/>
        <w:numPr>
          <w:ilvl w:val="0"/>
          <w:numId w:val="3"/>
        </w:numPr>
        <w:rPr>
          <w:rFonts w:ascii="Cambria" w:hAnsi="Cambria"/>
          <w:i/>
          <w:sz w:val="22"/>
          <w:szCs w:val="22"/>
        </w:rPr>
      </w:pPr>
      <w:r w:rsidRPr="004F13A4">
        <w:rPr>
          <w:rFonts w:ascii="Cambria" w:hAnsi="Cambria"/>
          <w:b/>
          <w:i/>
          <w:sz w:val="22"/>
          <w:szCs w:val="22"/>
        </w:rPr>
        <w:t>GA Dept of Agriculture Food Safety</w:t>
      </w:r>
      <w:r w:rsidR="004F13A4">
        <w:rPr>
          <w:rFonts w:ascii="Cambria" w:hAnsi="Cambria"/>
          <w:i/>
          <w:sz w:val="22"/>
          <w:szCs w:val="22"/>
        </w:rPr>
        <w:t xml:space="preserve"> </w:t>
      </w:r>
      <w:r w:rsidRPr="007204B4">
        <w:rPr>
          <w:rFonts w:ascii="Cambria" w:hAnsi="Cambria"/>
          <w:i/>
          <w:sz w:val="22"/>
          <w:szCs w:val="22"/>
        </w:rPr>
        <w:t xml:space="preserve">– </w:t>
      </w:r>
      <w:r w:rsidR="000F50DD">
        <w:rPr>
          <w:rFonts w:ascii="Cambria" w:hAnsi="Cambria"/>
          <w:i/>
          <w:sz w:val="22"/>
          <w:szCs w:val="22"/>
        </w:rPr>
        <w:t xml:space="preserve">Jessica Badour </w:t>
      </w:r>
      <w:r w:rsidR="008B5486">
        <w:rPr>
          <w:rFonts w:ascii="Cambria" w:hAnsi="Cambria"/>
          <w:i/>
          <w:sz w:val="22"/>
          <w:szCs w:val="22"/>
        </w:rPr>
        <w:t>provided an update about the new retail regu</w:t>
      </w:r>
      <w:r w:rsidR="004F13A4">
        <w:rPr>
          <w:rFonts w:ascii="Cambria" w:hAnsi="Cambria"/>
          <w:i/>
          <w:sz w:val="22"/>
          <w:szCs w:val="22"/>
        </w:rPr>
        <w:t>lations, which were updated in Oct. &amp; now match the 2017 FDA Food Code. Updates will be shared as attachments</w:t>
      </w:r>
      <w:r w:rsidR="00133B41">
        <w:rPr>
          <w:rFonts w:ascii="Cambria" w:hAnsi="Cambria"/>
          <w:i/>
          <w:sz w:val="22"/>
          <w:szCs w:val="22"/>
        </w:rPr>
        <w:t xml:space="preserve"> to membership</w:t>
      </w:r>
      <w:r w:rsidR="004F13A4">
        <w:rPr>
          <w:rFonts w:ascii="Cambria" w:hAnsi="Cambria"/>
          <w:i/>
          <w:sz w:val="22"/>
          <w:szCs w:val="22"/>
        </w:rPr>
        <w:t xml:space="preserve">. </w:t>
      </w:r>
      <w:r w:rsidR="004F13A4" w:rsidRPr="004F13A4">
        <w:rPr>
          <w:rFonts w:ascii="Cambria" w:hAnsi="Cambria"/>
          <w:b/>
          <w:i/>
          <w:sz w:val="22"/>
          <w:szCs w:val="22"/>
        </w:rPr>
        <w:t>Partners with a Common Purpose</w:t>
      </w:r>
      <w:r w:rsidR="004F13A4">
        <w:rPr>
          <w:rFonts w:ascii="Cambria" w:hAnsi="Cambria"/>
          <w:i/>
          <w:sz w:val="22"/>
          <w:szCs w:val="22"/>
        </w:rPr>
        <w:t xml:space="preserve"> initiative met in early Nov. and anticipates a website to launch soon, along with a feature article published in an upcoming </w:t>
      </w:r>
      <w:hyperlink r:id="rId31" w:history="1">
        <w:r w:rsidR="004F13A4" w:rsidRPr="00133B41">
          <w:rPr>
            <w:rStyle w:val="Hyperlink"/>
            <w:rFonts w:ascii="Cambria" w:hAnsi="Cambria"/>
            <w:i/>
            <w:sz w:val="22"/>
            <w:szCs w:val="22"/>
          </w:rPr>
          <w:t>Food Safety Magazine</w:t>
        </w:r>
      </w:hyperlink>
      <w:r w:rsidR="004F13A4">
        <w:rPr>
          <w:rFonts w:ascii="Cambria" w:hAnsi="Cambria"/>
          <w:i/>
          <w:sz w:val="22"/>
          <w:szCs w:val="22"/>
        </w:rPr>
        <w:t xml:space="preserve"> issue (hopefully December) – be on the lookout! </w:t>
      </w:r>
      <w:proofErr w:type="spellStart"/>
      <w:r w:rsidR="004F13A4">
        <w:rPr>
          <w:rFonts w:ascii="Cambria" w:hAnsi="Cambria"/>
          <w:i/>
          <w:sz w:val="22"/>
          <w:szCs w:val="22"/>
        </w:rPr>
        <w:t>PwCP</w:t>
      </w:r>
      <w:proofErr w:type="spellEnd"/>
      <w:r w:rsidR="004F13A4">
        <w:rPr>
          <w:rFonts w:ascii="Cambria" w:hAnsi="Cambria"/>
          <w:i/>
          <w:sz w:val="22"/>
          <w:szCs w:val="22"/>
        </w:rPr>
        <w:t xml:space="preserve"> had several meetings last year and review of the discussion shows the group aligns </w:t>
      </w:r>
      <w:r w:rsidR="004F13A4" w:rsidRPr="004F13A4">
        <w:rPr>
          <w:rFonts w:ascii="Cambria" w:hAnsi="Cambria"/>
          <w:i/>
          <w:sz w:val="22"/>
          <w:szCs w:val="22"/>
        </w:rPr>
        <w:t xml:space="preserve">on several points from FDA’s “New Era of Smarter Food Safety.”  </w:t>
      </w:r>
      <w:r w:rsidR="004F13A4">
        <w:rPr>
          <w:rFonts w:ascii="Cambria" w:hAnsi="Cambria"/>
          <w:i/>
          <w:sz w:val="22"/>
          <w:szCs w:val="22"/>
        </w:rPr>
        <w:t xml:space="preserve">That </w:t>
      </w:r>
      <w:r w:rsidR="004F13A4" w:rsidRPr="004F13A4">
        <w:rPr>
          <w:rFonts w:ascii="Cambria" w:hAnsi="Cambria"/>
          <w:i/>
          <w:sz w:val="22"/>
          <w:szCs w:val="22"/>
        </w:rPr>
        <w:t xml:space="preserve">analysis will </w:t>
      </w:r>
      <w:r w:rsidR="004F13A4">
        <w:rPr>
          <w:rFonts w:ascii="Cambria" w:hAnsi="Cambria"/>
          <w:i/>
          <w:sz w:val="22"/>
          <w:szCs w:val="22"/>
        </w:rPr>
        <w:t xml:space="preserve">be used for </w:t>
      </w:r>
      <w:r w:rsidR="004F13A4" w:rsidRPr="004F13A4">
        <w:rPr>
          <w:rFonts w:ascii="Cambria" w:hAnsi="Cambria"/>
          <w:i/>
          <w:sz w:val="22"/>
          <w:szCs w:val="22"/>
        </w:rPr>
        <w:t xml:space="preserve">content development </w:t>
      </w:r>
      <w:r w:rsidR="004F13A4">
        <w:rPr>
          <w:rFonts w:ascii="Cambria" w:hAnsi="Cambria"/>
          <w:i/>
          <w:sz w:val="22"/>
          <w:szCs w:val="22"/>
        </w:rPr>
        <w:t>of “phase II” in 2020, with presentations already planned at</w:t>
      </w:r>
      <w:r w:rsidR="00133B41">
        <w:rPr>
          <w:rFonts w:ascii="Cambria" w:hAnsi="Cambria"/>
          <w:i/>
          <w:sz w:val="22"/>
          <w:szCs w:val="22"/>
        </w:rPr>
        <w:t xml:space="preserve"> the upcoming</w:t>
      </w:r>
      <w:r w:rsidR="004F13A4">
        <w:rPr>
          <w:rFonts w:ascii="Cambria" w:hAnsi="Cambria"/>
          <w:i/>
          <w:sz w:val="22"/>
          <w:szCs w:val="22"/>
        </w:rPr>
        <w:t xml:space="preserve"> </w:t>
      </w:r>
      <w:r w:rsidR="004F13A4" w:rsidRPr="004F13A4">
        <w:rPr>
          <w:rFonts w:ascii="Cambria" w:hAnsi="Cambria"/>
          <w:i/>
          <w:sz w:val="22"/>
          <w:szCs w:val="22"/>
        </w:rPr>
        <w:t>Food Safety Summit (May)</w:t>
      </w:r>
      <w:r w:rsidR="004F13A4">
        <w:rPr>
          <w:rFonts w:ascii="Cambria" w:hAnsi="Cambria"/>
          <w:i/>
          <w:sz w:val="22"/>
          <w:szCs w:val="22"/>
        </w:rPr>
        <w:t>, CASA</w:t>
      </w:r>
      <w:r w:rsidR="00133B41">
        <w:rPr>
          <w:rFonts w:ascii="Cambria" w:hAnsi="Cambria"/>
          <w:i/>
          <w:sz w:val="22"/>
          <w:szCs w:val="22"/>
        </w:rPr>
        <w:t xml:space="preserve"> AEC</w:t>
      </w:r>
      <w:r w:rsidR="004F13A4">
        <w:rPr>
          <w:rFonts w:ascii="Cambria" w:hAnsi="Cambria"/>
          <w:i/>
          <w:sz w:val="22"/>
          <w:szCs w:val="22"/>
        </w:rPr>
        <w:t xml:space="preserve"> </w:t>
      </w:r>
      <w:r w:rsidR="004F13A4" w:rsidRPr="004F13A4">
        <w:rPr>
          <w:rFonts w:ascii="Cambria" w:hAnsi="Cambria"/>
          <w:i/>
          <w:sz w:val="22"/>
          <w:szCs w:val="22"/>
        </w:rPr>
        <w:t>(May)</w:t>
      </w:r>
      <w:r w:rsidR="004F13A4">
        <w:rPr>
          <w:rFonts w:ascii="Cambria" w:hAnsi="Cambria"/>
          <w:i/>
          <w:sz w:val="22"/>
          <w:szCs w:val="22"/>
        </w:rPr>
        <w:t xml:space="preserve">, </w:t>
      </w:r>
      <w:r w:rsidR="004F13A4" w:rsidRPr="004F13A4">
        <w:rPr>
          <w:rFonts w:ascii="Cambria" w:hAnsi="Cambria"/>
          <w:i/>
          <w:sz w:val="22"/>
          <w:szCs w:val="22"/>
        </w:rPr>
        <w:t>AFDO</w:t>
      </w:r>
      <w:r w:rsidR="00133B41">
        <w:rPr>
          <w:rFonts w:ascii="Cambria" w:hAnsi="Cambria"/>
          <w:i/>
          <w:sz w:val="22"/>
          <w:szCs w:val="22"/>
        </w:rPr>
        <w:t xml:space="preserve"> AEC</w:t>
      </w:r>
      <w:r w:rsidR="004F13A4" w:rsidRPr="004F13A4">
        <w:rPr>
          <w:rFonts w:ascii="Cambria" w:hAnsi="Cambria"/>
          <w:i/>
          <w:sz w:val="22"/>
          <w:szCs w:val="22"/>
        </w:rPr>
        <w:t xml:space="preserve"> (June)</w:t>
      </w:r>
      <w:r w:rsidR="004F13A4">
        <w:rPr>
          <w:rFonts w:ascii="Cambria" w:hAnsi="Cambria"/>
          <w:i/>
          <w:sz w:val="22"/>
          <w:szCs w:val="22"/>
        </w:rPr>
        <w:t xml:space="preserve"> &amp; </w:t>
      </w:r>
      <w:r w:rsidR="004F13A4" w:rsidRPr="004F13A4">
        <w:rPr>
          <w:rFonts w:ascii="Cambria" w:hAnsi="Cambria"/>
          <w:i/>
          <w:sz w:val="22"/>
          <w:szCs w:val="22"/>
        </w:rPr>
        <w:t xml:space="preserve">NEHA </w:t>
      </w:r>
      <w:r w:rsidR="00133B41">
        <w:rPr>
          <w:rFonts w:ascii="Cambria" w:hAnsi="Cambria"/>
          <w:i/>
          <w:sz w:val="22"/>
          <w:szCs w:val="22"/>
        </w:rPr>
        <w:t xml:space="preserve">AEC </w:t>
      </w:r>
      <w:r w:rsidR="004F13A4" w:rsidRPr="004F13A4">
        <w:rPr>
          <w:rFonts w:ascii="Cambria" w:hAnsi="Cambria"/>
          <w:i/>
          <w:sz w:val="22"/>
          <w:szCs w:val="22"/>
        </w:rPr>
        <w:t>(July)</w:t>
      </w:r>
      <w:r w:rsidR="004F13A4">
        <w:rPr>
          <w:rFonts w:ascii="Cambria" w:hAnsi="Cambria"/>
          <w:i/>
          <w:sz w:val="22"/>
          <w:szCs w:val="22"/>
        </w:rPr>
        <w:t>.</w:t>
      </w:r>
    </w:p>
    <w:p w14:paraId="2B9FD31A" w14:textId="4CEA93E6" w:rsidR="00A14808" w:rsidRDefault="00A14808" w:rsidP="00462E9B">
      <w:pPr>
        <w:pStyle w:val="NoSpacing"/>
        <w:numPr>
          <w:ilvl w:val="0"/>
          <w:numId w:val="3"/>
        </w:numPr>
        <w:rPr>
          <w:rFonts w:ascii="Cambria" w:hAnsi="Cambria"/>
          <w:i/>
          <w:sz w:val="22"/>
          <w:szCs w:val="22"/>
        </w:rPr>
      </w:pPr>
      <w:r w:rsidRPr="004F13A4">
        <w:rPr>
          <w:rFonts w:ascii="Cambria" w:hAnsi="Cambria"/>
          <w:b/>
          <w:i/>
          <w:sz w:val="22"/>
          <w:szCs w:val="22"/>
        </w:rPr>
        <w:lastRenderedPageBreak/>
        <w:t>Cobb</w:t>
      </w:r>
      <w:r w:rsidR="00E12FD2" w:rsidRPr="004F13A4">
        <w:rPr>
          <w:rFonts w:ascii="Cambria" w:hAnsi="Cambria"/>
          <w:b/>
          <w:i/>
          <w:sz w:val="22"/>
          <w:szCs w:val="22"/>
        </w:rPr>
        <w:t xml:space="preserve"> &amp; </w:t>
      </w:r>
      <w:r w:rsidRPr="004F13A4">
        <w:rPr>
          <w:rFonts w:ascii="Cambria" w:hAnsi="Cambria"/>
          <w:b/>
          <w:i/>
          <w:sz w:val="22"/>
          <w:szCs w:val="22"/>
        </w:rPr>
        <w:t>Douglas County Public Health</w:t>
      </w:r>
      <w:r w:rsidR="00E12FD2">
        <w:rPr>
          <w:rFonts w:ascii="Cambria" w:hAnsi="Cambria"/>
          <w:i/>
          <w:sz w:val="22"/>
          <w:szCs w:val="22"/>
        </w:rPr>
        <w:t xml:space="preserve"> – Karen Gulley</w:t>
      </w:r>
      <w:r w:rsidR="004F13A4">
        <w:rPr>
          <w:rFonts w:ascii="Cambria" w:hAnsi="Cambria"/>
          <w:i/>
          <w:sz w:val="22"/>
          <w:szCs w:val="22"/>
        </w:rPr>
        <w:t xml:space="preserve"> updated </w:t>
      </w:r>
      <w:r w:rsidR="00133B41">
        <w:rPr>
          <w:rFonts w:ascii="Cambria" w:hAnsi="Cambria"/>
          <w:i/>
          <w:sz w:val="22"/>
          <w:szCs w:val="22"/>
        </w:rPr>
        <w:t xml:space="preserve">the group on the </w:t>
      </w:r>
      <w:hyperlink r:id="rId32" w:history="1">
        <w:r w:rsidR="004F13A4" w:rsidRPr="004F13A4">
          <w:rPr>
            <w:rStyle w:val="Hyperlink"/>
            <w:rFonts w:ascii="Cambria" w:hAnsi="Cambria"/>
            <w:i/>
            <w:sz w:val="22"/>
            <w:szCs w:val="22"/>
          </w:rPr>
          <w:t>regulator initiative for employee health achievement program</w:t>
        </w:r>
      </w:hyperlink>
      <w:r w:rsidR="004F13A4">
        <w:rPr>
          <w:rFonts w:ascii="Cambria" w:hAnsi="Cambria"/>
          <w:i/>
          <w:sz w:val="22"/>
          <w:szCs w:val="22"/>
        </w:rPr>
        <w:t xml:space="preserve">. On the CDCPH website, there’s a 10-question quiz and </w:t>
      </w:r>
      <w:r w:rsidR="00133B41">
        <w:rPr>
          <w:rFonts w:ascii="Cambria" w:hAnsi="Cambria"/>
          <w:i/>
          <w:sz w:val="22"/>
          <w:szCs w:val="22"/>
        </w:rPr>
        <w:t>after</w:t>
      </w:r>
      <w:r w:rsidR="004F13A4">
        <w:rPr>
          <w:rFonts w:ascii="Cambria" w:hAnsi="Cambria"/>
          <w:i/>
          <w:sz w:val="22"/>
          <w:szCs w:val="22"/>
        </w:rPr>
        <w:t xml:space="preserve"> a firm passes</w:t>
      </w:r>
      <w:r w:rsidR="00133B41">
        <w:rPr>
          <w:rFonts w:ascii="Cambria" w:hAnsi="Cambria"/>
          <w:i/>
          <w:sz w:val="22"/>
          <w:szCs w:val="22"/>
        </w:rPr>
        <w:t xml:space="preserve"> the quiz,</w:t>
      </w:r>
      <w:r w:rsidR="004F13A4">
        <w:rPr>
          <w:rFonts w:ascii="Cambria" w:hAnsi="Cambria"/>
          <w:i/>
          <w:sz w:val="22"/>
          <w:szCs w:val="22"/>
        </w:rPr>
        <w:t xml:space="preserve"> they get a certificate and are named on the employee health achievers webpage. </w:t>
      </w:r>
    </w:p>
    <w:p w14:paraId="4F8E9FF4" w14:textId="3EA8EEFC" w:rsidR="004F13A4" w:rsidRDefault="00A22E9D" w:rsidP="00462E9B">
      <w:pPr>
        <w:pStyle w:val="NoSpacing"/>
        <w:numPr>
          <w:ilvl w:val="0"/>
          <w:numId w:val="3"/>
        </w:numPr>
        <w:rPr>
          <w:rFonts w:ascii="Cambria" w:hAnsi="Cambria"/>
          <w:i/>
          <w:sz w:val="22"/>
          <w:szCs w:val="22"/>
        </w:rPr>
      </w:pPr>
      <w:r w:rsidRPr="004F13A4">
        <w:rPr>
          <w:rFonts w:ascii="Cambria" w:hAnsi="Cambria"/>
          <w:b/>
          <w:i/>
          <w:sz w:val="22"/>
          <w:szCs w:val="22"/>
        </w:rPr>
        <w:t>GA Dept of Public Health Epidemiology</w:t>
      </w:r>
      <w:r w:rsidRPr="007204B4">
        <w:rPr>
          <w:rFonts w:ascii="Cambria" w:hAnsi="Cambria"/>
          <w:i/>
          <w:sz w:val="22"/>
          <w:szCs w:val="22"/>
        </w:rPr>
        <w:t xml:space="preserve"> – Hope Dishman</w:t>
      </w:r>
      <w:r w:rsidR="004F13A4">
        <w:rPr>
          <w:rFonts w:ascii="Cambria" w:hAnsi="Cambria"/>
          <w:i/>
          <w:sz w:val="22"/>
          <w:szCs w:val="22"/>
        </w:rPr>
        <w:t xml:space="preserve"> gave an update about larger outbreaks in GA from the past year, including Cyclospora over the summer and outbreaks tied to both chickens and turtles as well as </w:t>
      </w:r>
      <w:proofErr w:type="gramStart"/>
      <w:r w:rsidR="004F13A4">
        <w:rPr>
          <w:rFonts w:ascii="Cambria" w:hAnsi="Cambria"/>
          <w:i/>
          <w:sz w:val="22"/>
          <w:szCs w:val="22"/>
        </w:rPr>
        <w:t>E.coli</w:t>
      </w:r>
      <w:proofErr w:type="gramEnd"/>
      <w:r w:rsidR="004F13A4">
        <w:rPr>
          <w:rFonts w:ascii="Cambria" w:hAnsi="Cambria"/>
          <w:i/>
          <w:sz w:val="22"/>
          <w:szCs w:val="22"/>
        </w:rPr>
        <w:t xml:space="preserve"> O157 &amp; O145. </w:t>
      </w:r>
    </w:p>
    <w:p w14:paraId="21A28E09" w14:textId="66A9CD86" w:rsidR="00A22E9D" w:rsidRDefault="00A22E9D" w:rsidP="00462E9B">
      <w:pPr>
        <w:pStyle w:val="NoSpacing"/>
        <w:numPr>
          <w:ilvl w:val="0"/>
          <w:numId w:val="3"/>
        </w:numPr>
        <w:rPr>
          <w:rFonts w:ascii="Cambria" w:hAnsi="Cambria"/>
          <w:i/>
          <w:sz w:val="22"/>
          <w:szCs w:val="22"/>
        </w:rPr>
      </w:pPr>
      <w:r w:rsidRPr="00462E9B">
        <w:rPr>
          <w:rFonts w:ascii="Cambria" w:hAnsi="Cambria"/>
          <w:b/>
          <w:i/>
          <w:sz w:val="22"/>
          <w:szCs w:val="22"/>
        </w:rPr>
        <w:t xml:space="preserve">UGA </w:t>
      </w:r>
      <w:r w:rsidR="00DB3544" w:rsidRPr="00462E9B">
        <w:rPr>
          <w:rFonts w:ascii="Cambria" w:hAnsi="Cambria"/>
          <w:b/>
          <w:i/>
          <w:sz w:val="22"/>
          <w:szCs w:val="22"/>
        </w:rPr>
        <w:t>Center for Food Safety</w:t>
      </w:r>
      <w:r w:rsidR="00EB613E" w:rsidRPr="00462E9B">
        <w:rPr>
          <w:rFonts w:ascii="Cambria" w:hAnsi="Cambria"/>
          <w:b/>
          <w:i/>
          <w:sz w:val="22"/>
          <w:szCs w:val="22"/>
        </w:rPr>
        <w:t xml:space="preserve"> Programs</w:t>
      </w:r>
      <w:r w:rsidRPr="007204B4">
        <w:rPr>
          <w:rFonts w:ascii="Cambria" w:hAnsi="Cambria"/>
          <w:i/>
          <w:sz w:val="22"/>
          <w:szCs w:val="22"/>
        </w:rPr>
        <w:t xml:space="preserve"> – </w:t>
      </w:r>
      <w:r w:rsidR="00DB3544">
        <w:rPr>
          <w:rFonts w:ascii="Cambria" w:hAnsi="Cambria"/>
          <w:i/>
          <w:sz w:val="22"/>
          <w:szCs w:val="22"/>
        </w:rPr>
        <w:t>Francisco Diez-Gonzales</w:t>
      </w:r>
      <w:r w:rsidR="004F13A4">
        <w:rPr>
          <w:rFonts w:ascii="Cambria" w:hAnsi="Cambria"/>
          <w:i/>
          <w:sz w:val="22"/>
          <w:szCs w:val="22"/>
        </w:rPr>
        <w:t xml:space="preserve"> </w:t>
      </w:r>
      <w:r w:rsidR="00462E9B">
        <w:rPr>
          <w:rFonts w:ascii="Cambria" w:hAnsi="Cambria"/>
          <w:i/>
          <w:sz w:val="22"/>
          <w:szCs w:val="22"/>
        </w:rPr>
        <w:t xml:space="preserve">emailed notes about the CFS at UGA’s </w:t>
      </w:r>
      <w:r w:rsidR="00462E9B" w:rsidRPr="00462E9B">
        <w:rPr>
          <w:rFonts w:ascii="Cambria" w:hAnsi="Cambria"/>
          <w:i/>
          <w:sz w:val="22"/>
          <w:szCs w:val="22"/>
        </w:rPr>
        <w:t>Griffin Campus</w:t>
      </w:r>
      <w:r w:rsidR="00462E9B">
        <w:rPr>
          <w:rFonts w:ascii="Cambria" w:hAnsi="Cambria"/>
          <w:i/>
          <w:sz w:val="22"/>
          <w:szCs w:val="22"/>
        </w:rPr>
        <w:t xml:space="preserve">, which </w:t>
      </w:r>
      <w:r w:rsidR="00462E9B" w:rsidRPr="00462E9B">
        <w:rPr>
          <w:rFonts w:ascii="Cambria" w:hAnsi="Cambria"/>
          <w:i/>
          <w:sz w:val="22"/>
          <w:szCs w:val="22"/>
        </w:rPr>
        <w:t>had a productive 2019</w:t>
      </w:r>
      <w:r w:rsidR="00462E9B">
        <w:rPr>
          <w:rFonts w:ascii="Cambria" w:hAnsi="Cambria"/>
          <w:i/>
          <w:sz w:val="22"/>
          <w:szCs w:val="22"/>
        </w:rPr>
        <w:t xml:space="preserve">; they filled </w:t>
      </w:r>
      <w:r w:rsidR="00462E9B" w:rsidRPr="00462E9B">
        <w:rPr>
          <w:rFonts w:ascii="Cambria" w:hAnsi="Cambria"/>
          <w:i/>
          <w:sz w:val="22"/>
          <w:szCs w:val="22"/>
        </w:rPr>
        <w:t>all 6 tenured or tenured-track faculty positions</w:t>
      </w:r>
      <w:r w:rsidR="00462E9B">
        <w:rPr>
          <w:rFonts w:ascii="Cambria" w:hAnsi="Cambria"/>
          <w:i/>
          <w:sz w:val="22"/>
          <w:szCs w:val="22"/>
        </w:rPr>
        <w:t xml:space="preserve"> (and expanded affiliated faculty). They now have</w:t>
      </w:r>
      <w:r w:rsidR="00462E9B" w:rsidRPr="00462E9B">
        <w:rPr>
          <w:rFonts w:ascii="Cambria" w:hAnsi="Cambria"/>
          <w:i/>
          <w:sz w:val="22"/>
          <w:szCs w:val="22"/>
        </w:rPr>
        <w:t xml:space="preserve"> resident expertise in norovirus, antimicrobial resistance, Campylobacter, in addition to our bioinformatics, genomic epidemiology, parasitology, fresh produce safety and low-water activity foods. </w:t>
      </w:r>
      <w:r w:rsidR="00462E9B">
        <w:rPr>
          <w:rFonts w:ascii="Cambria" w:hAnsi="Cambria"/>
          <w:i/>
          <w:sz w:val="22"/>
          <w:szCs w:val="22"/>
        </w:rPr>
        <w:t>They</w:t>
      </w:r>
      <w:r w:rsidR="00462E9B" w:rsidRPr="00462E9B">
        <w:rPr>
          <w:rFonts w:ascii="Cambria" w:hAnsi="Cambria"/>
          <w:i/>
          <w:sz w:val="22"/>
          <w:szCs w:val="22"/>
        </w:rPr>
        <w:t xml:space="preserve"> continue</w:t>
      </w:r>
      <w:r w:rsidR="00462E9B">
        <w:rPr>
          <w:rFonts w:ascii="Cambria" w:hAnsi="Cambria"/>
          <w:i/>
          <w:sz w:val="22"/>
          <w:szCs w:val="22"/>
        </w:rPr>
        <w:t xml:space="preserve"> </w:t>
      </w:r>
      <w:r w:rsidR="00462E9B" w:rsidRPr="00462E9B">
        <w:rPr>
          <w:rFonts w:ascii="Cambria" w:hAnsi="Cambria"/>
          <w:i/>
          <w:sz w:val="22"/>
          <w:szCs w:val="22"/>
        </w:rPr>
        <w:t>outreach activities with government</w:t>
      </w:r>
      <w:r w:rsidR="00462E9B">
        <w:rPr>
          <w:rFonts w:ascii="Cambria" w:hAnsi="Cambria"/>
          <w:i/>
          <w:sz w:val="22"/>
          <w:szCs w:val="22"/>
        </w:rPr>
        <w:t xml:space="preserve"> agencies </w:t>
      </w:r>
      <w:r w:rsidR="00462E9B" w:rsidRPr="00462E9B">
        <w:rPr>
          <w:rFonts w:ascii="Cambria" w:hAnsi="Cambria"/>
          <w:i/>
          <w:sz w:val="22"/>
          <w:szCs w:val="22"/>
        </w:rPr>
        <w:t>as well as private sector partners</w:t>
      </w:r>
      <w:r w:rsidR="00462E9B">
        <w:rPr>
          <w:rFonts w:ascii="Cambria" w:hAnsi="Cambria"/>
          <w:i/>
          <w:sz w:val="22"/>
          <w:szCs w:val="22"/>
        </w:rPr>
        <w:t xml:space="preserve"> and may be the site for a future GaFSTF meeting. Learn more: </w:t>
      </w:r>
      <w:hyperlink r:id="rId33" w:history="1">
        <w:r w:rsidR="00462E9B" w:rsidRPr="00D3558A">
          <w:rPr>
            <w:rStyle w:val="Hyperlink"/>
            <w:rFonts w:ascii="Cambria" w:hAnsi="Cambria"/>
            <w:i/>
            <w:sz w:val="22"/>
            <w:szCs w:val="22"/>
          </w:rPr>
          <w:t>https://cfs.caes.uga.edu/</w:t>
        </w:r>
      </w:hyperlink>
      <w:r w:rsidR="00462E9B">
        <w:rPr>
          <w:rFonts w:ascii="Cambria" w:hAnsi="Cambria"/>
          <w:i/>
          <w:sz w:val="22"/>
          <w:szCs w:val="22"/>
        </w:rPr>
        <w:t xml:space="preserve">. </w:t>
      </w:r>
    </w:p>
    <w:p w14:paraId="67E9ECDA" w14:textId="40C9BA5C" w:rsidR="00A22E9D" w:rsidRPr="007204B4" w:rsidRDefault="00A22E9D" w:rsidP="00462E9B">
      <w:pPr>
        <w:pStyle w:val="NoSpacing"/>
        <w:numPr>
          <w:ilvl w:val="0"/>
          <w:numId w:val="3"/>
        </w:numPr>
        <w:rPr>
          <w:rFonts w:ascii="Cambria" w:hAnsi="Cambria"/>
          <w:i/>
          <w:sz w:val="22"/>
          <w:szCs w:val="22"/>
        </w:rPr>
      </w:pPr>
      <w:r w:rsidRPr="00462E9B">
        <w:rPr>
          <w:rFonts w:ascii="Cambria" w:hAnsi="Cambria"/>
          <w:b/>
          <w:i/>
          <w:sz w:val="22"/>
          <w:szCs w:val="22"/>
        </w:rPr>
        <w:t xml:space="preserve">FDA </w:t>
      </w:r>
      <w:r w:rsidR="009A3968" w:rsidRPr="00462E9B">
        <w:rPr>
          <w:rFonts w:ascii="Cambria" w:hAnsi="Cambria"/>
          <w:b/>
          <w:i/>
          <w:sz w:val="22"/>
          <w:szCs w:val="22"/>
        </w:rPr>
        <w:t>Retail Food Program</w:t>
      </w:r>
      <w:r w:rsidR="009A3968">
        <w:rPr>
          <w:rFonts w:ascii="Cambria" w:hAnsi="Cambria"/>
          <w:i/>
          <w:sz w:val="22"/>
          <w:szCs w:val="22"/>
        </w:rPr>
        <w:t xml:space="preserve"> – Cameron Wiggins</w:t>
      </w:r>
      <w:r w:rsidR="00462E9B">
        <w:rPr>
          <w:rFonts w:ascii="Cambria" w:hAnsi="Cambria"/>
          <w:i/>
          <w:sz w:val="22"/>
          <w:szCs w:val="22"/>
        </w:rPr>
        <w:t xml:space="preserve"> – Trainings coming up in 2020 – Managing Retail Food Safety Course Feb 4-6, and a Food Code Course Feb. 25-26 for inspectors, both </w:t>
      </w:r>
      <w:r w:rsidR="000D1EC4">
        <w:rPr>
          <w:rFonts w:ascii="Cambria" w:hAnsi="Cambria"/>
          <w:i/>
          <w:sz w:val="22"/>
          <w:szCs w:val="22"/>
        </w:rPr>
        <w:t xml:space="preserve">to be held </w:t>
      </w:r>
      <w:r w:rsidR="00462E9B">
        <w:rPr>
          <w:rFonts w:ascii="Cambria" w:hAnsi="Cambria"/>
          <w:i/>
          <w:sz w:val="22"/>
          <w:szCs w:val="22"/>
        </w:rPr>
        <w:t xml:space="preserve">in Savannah. The </w:t>
      </w:r>
      <w:r w:rsidR="00462E9B" w:rsidRPr="000D1EC4">
        <w:rPr>
          <w:rFonts w:ascii="Cambria" w:hAnsi="Cambria"/>
          <w:b/>
          <w:i/>
          <w:sz w:val="22"/>
          <w:szCs w:val="22"/>
        </w:rPr>
        <w:t>FDA SE Retail Food Safety Seminar</w:t>
      </w:r>
      <w:r w:rsidR="00462E9B">
        <w:rPr>
          <w:rFonts w:ascii="Cambria" w:hAnsi="Cambria"/>
          <w:i/>
          <w:sz w:val="22"/>
          <w:szCs w:val="22"/>
        </w:rPr>
        <w:t xml:space="preserve"> just concluded for 2019 and the next one will be </w:t>
      </w:r>
      <w:r w:rsidR="000D1EC4">
        <w:rPr>
          <w:rFonts w:ascii="Cambria" w:hAnsi="Cambria"/>
          <w:i/>
          <w:sz w:val="22"/>
          <w:szCs w:val="22"/>
        </w:rPr>
        <w:t>in</w:t>
      </w:r>
      <w:r w:rsidR="00462E9B">
        <w:rPr>
          <w:rFonts w:ascii="Cambria" w:hAnsi="Cambria"/>
          <w:i/>
          <w:sz w:val="22"/>
          <w:szCs w:val="22"/>
        </w:rPr>
        <w:t xml:space="preserve"> Orange Beach, AL, Oct. 27-30</w:t>
      </w:r>
      <w:r w:rsidR="00133B41">
        <w:rPr>
          <w:rFonts w:ascii="Cambria" w:hAnsi="Cambria"/>
          <w:i/>
          <w:sz w:val="22"/>
          <w:szCs w:val="22"/>
        </w:rPr>
        <w:t>, 2020 (</w:t>
      </w:r>
      <w:hyperlink r:id="rId34" w:history="1">
        <w:r w:rsidR="00133B41" w:rsidRPr="00133B41">
          <w:rPr>
            <w:rStyle w:val="Hyperlink"/>
            <w:rFonts w:ascii="Cambria" w:hAnsi="Cambria"/>
            <w:i/>
            <w:sz w:val="22"/>
            <w:szCs w:val="22"/>
          </w:rPr>
          <w:t>learn more here</w:t>
        </w:r>
      </w:hyperlink>
      <w:r w:rsidR="00133B41">
        <w:rPr>
          <w:rFonts w:ascii="Cambria" w:hAnsi="Cambria"/>
          <w:i/>
          <w:sz w:val="22"/>
          <w:szCs w:val="22"/>
        </w:rPr>
        <w:t>)</w:t>
      </w:r>
      <w:r w:rsidR="00462E9B">
        <w:rPr>
          <w:rFonts w:ascii="Cambria" w:hAnsi="Cambria"/>
          <w:i/>
          <w:sz w:val="22"/>
          <w:szCs w:val="22"/>
        </w:rPr>
        <w:t xml:space="preserve">. </w:t>
      </w:r>
      <w:r w:rsidR="000D1EC4">
        <w:rPr>
          <w:rFonts w:ascii="Cambria" w:hAnsi="Cambria"/>
          <w:i/>
          <w:sz w:val="22"/>
          <w:szCs w:val="22"/>
        </w:rPr>
        <w:t xml:space="preserve">This event is open to all those in the food protection retail industry sectors. </w:t>
      </w:r>
      <w:r w:rsidR="00462E9B">
        <w:rPr>
          <w:rFonts w:ascii="Cambria" w:hAnsi="Cambria"/>
          <w:i/>
          <w:sz w:val="22"/>
          <w:szCs w:val="22"/>
        </w:rPr>
        <w:t xml:space="preserve">FDA </w:t>
      </w:r>
      <w:r w:rsidR="00133B41">
        <w:rPr>
          <w:rFonts w:ascii="Cambria" w:hAnsi="Cambria"/>
          <w:i/>
          <w:sz w:val="22"/>
          <w:szCs w:val="22"/>
        </w:rPr>
        <w:t xml:space="preserve">is also planning to have several job </w:t>
      </w:r>
      <w:r w:rsidR="00462E9B">
        <w:rPr>
          <w:rFonts w:ascii="Cambria" w:hAnsi="Cambria"/>
          <w:i/>
          <w:sz w:val="22"/>
          <w:szCs w:val="22"/>
        </w:rPr>
        <w:t>openings soon for retail specialists due to retirements (</w:t>
      </w:r>
      <w:r w:rsidR="00133B41">
        <w:rPr>
          <w:rFonts w:ascii="Cambria" w:hAnsi="Cambria"/>
          <w:i/>
          <w:sz w:val="22"/>
          <w:szCs w:val="22"/>
        </w:rPr>
        <w:t xml:space="preserve">search online at </w:t>
      </w:r>
      <w:hyperlink r:id="rId35" w:history="1">
        <w:r w:rsidR="00462E9B" w:rsidRPr="00133B41">
          <w:rPr>
            <w:rStyle w:val="Hyperlink"/>
            <w:rFonts w:ascii="Cambria" w:hAnsi="Cambria"/>
            <w:i/>
            <w:sz w:val="22"/>
            <w:szCs w:val="22"/>
          </w:rPr>
          <w:t>usajobs.gov</w:t>
        </w:r>
      </w:hyperlink>
      <w:r w:rsidR="00462E9B">
        <w:rPr>
          <w:rFonts w:ascii="Cambria" w:hAnsi="Cambria"/>
          <w:i/>
          <w:sz w:val="22"/>
          <w:szCs w:val="22"/>
        </w:rPr>
        <w:t xml:space="preserve">). </w:t>
      </w:r>
    </w:p>
    <w:p w14:paraId="51D7591C" w14:textId="1C19243C" w:rsidR="006F35A6" w:rsidRDefault="00EB613E" w:rsidP="00462E9B">
      <w:pPr>
        <w:pStyle w:val="NoSpacing"/>
        <w:numPr>
          <w:ilvl w:val="0"/>
          <w:numId w:val="3"/>
        </w:numPr>
        <w:rPr>
          <w:rFonts w:ascii="Cambria" w:hAnsi="Cambria"/>
          <w:i/>
          <w:sz w:val="22"/>
          <w:szCs w:val="22"/>
        </w:rPr>
      </w:pPr>
      <w:r w:rsidRPr="00462E9B">
        <w:rPr>
          <w:rFonts w:ascii="Cambria" w:hAnsi="Cambria"/>
          <w:b/>
          <w:i/>
          <w:sz w:val="22"/>
          <w:szCs w:val="22"/>
        </w:rPr>
        <w:t>Georgia Restaurant Association</w:t>
      </w:r>
      <w:r>
        <w:rPr>
          <w:rFonts w:ascii="Cambria" w:hAnsi="Cambria"/>
          <w:i/>
          <w:sz w:val="22"/>
          <w:szCs w:val="22"/>
        </w:rPr>
        <w:t xml:space="preserve"> – Karen Bremer</w:t>
      </w:r>
      <w:r w:rsidR="00462E9B">
        <w:rPr>
          <w:rFonts w:ascii="Cambria" w:hAnsi="Cambria"/>
          <w:i/>
          <w:sz w:val="22"/>
          <w:szCs w:val="22"/>
        </w:rPr>
        <w:t xml:space="preserve"> – </w:t>
      </w:r>
      <w:hyperlink r:id="rId36" w:history="1">
        <w:r w:rsidR="00462E9B" w:rsidRPr="00133B41">
          <w:rPr>
            <w:rStyle w:val="Hyperlink"/>
            <w:rFonts w:ascii="Cambria" w:hAnsi="Cambria"/>
            <w:i/>
            <w:sz w:val="22"/>
            <w:szCs w:val="22"/>
          </w:rPr>
          <w:t>GRA</w:t>
        </w:r>
      </w:hyperlink>
      <w:r w:rsidR="00462E9B">
        <w:rPr>
          <w:rFonts w:ascii="Cambria" w:hAnsi="Cambria"/>
          <w:i/>
          <w:sz w:val="22"/>
          <w:szCs w:val="22"/>
        </w:rPr>
        <w:t xml:space="preserve"> is the National Restaurant Assoc. affiliate non-profit agency with 18,000+ members, promoting advocacy &amp; education. They work with GDA &amp; </w:t>
      </w:r>
      <w:proofErr w:type="spellStart"/>
      <w:r w:rsidR="00462E9B">
        <w:rPr>
          <w:rFonts w:ascii="Cambria" w:hAnsi="Cambria"/>
          <w:i/>
          <w:sz w:val="22"/>
          <w:szCs w:val="22"/>
        </w:rPr>
        <w:t>GaDPH</w:t>
      </w:r>
      <w:proofErr w:type="spellEnd"/>
      <w:r w:rsidR="00462E9B">
        <w:rPr>
          <w:rFonts w:ascii="Cambria" w:hAnsi="Cambria"/>
          <w:i/>
          <w:sz w:val="22"/>
          <w:szCs w:val="22"/>
        </w:rPr>
        <w:t xml:space="preserve"> regularly</w:t>
      </w:r>
      <w:r w:rsidR="00133B41">
        <w:rPr>
          <w:rFonts w:ascii="Cambria" w:hAnsi="Cambria"/>
          <w:i/>
          <w:sz w:val="22"/>
          <w:szCs w:val="22"/>
        </w:rPr>
        <w:t xml:space="preserve"> and </w:t>
      </w:r>
      <w:r w:rsidR="00462E9B">
        <w:rPr>
          <w:rFonts w:ascii="Cambria" w:hAnsi="Cambria"/>
          <w:i/>
          <w:sz w:val="22"/>
          <w:szCs w:val="22"/>
        </w:rPr>
        <w:t xml:space="preserve">are available for research, data and communications. </w:t>
      </w:r>
      <w:r w:rsidR="00025DA6">
        <w:rPr>
          <w:rFonts w:ascii="Cambria" w:hAnsi="Cambria"/>
          <w:i/>
          <w:sz w:val="22"/>
          <w:szCs w:val="22"/>
        </w:rPr>
        <w:t xml:space="preserve">Karen has a new national study about what is changing in the next 10 years in the restaurant </w:t>
      </w:r>
      <w:r w:rsidR="00133B41">
        <w:rPr>
          <w:rFonts w:ascii="Cambria" w:hAnsi="Cambria"/>
          <w:i/>
          <w:sz w:val="22"/>
          <w:szCs w:val="22"/>
        </w:rPr>
        <w:t>industry, discussing</w:t>
      </w:r>
      <w:r w:rsidR="00025DA6">
        <w:rPr>
          <w:rFonts w:ascii="Cambria" w:hAnsi="Cambria"/>
          <w:i/>
          <w:sz w:val="22"/>
          <w:szCs w:val="22"/>
        </w:rPr>
        <w:t xml:space="preserve"> the way</w:t>
      </w:r>
      <w:r w:rsidR="00133B41">
        <w:rPr>
          <w:rFonts w:ascii="Cambria" w:hAnsi="Cambria"/>
          <w:i/>
          <w:sz w:val="22"/>
          <w:szCs w:val="22"/>
        </w:rPr>
        <w:t>s in which</w:t>
      </w:r>
      <w:r w:rsidR="00025DA6">
        <w:rPr>
          <w:rFonts w:ascii="Cambria" w:hAnsi="Cambria"/>
          <w:i/>
          <w:sz w:val="22"/>
          <w:szCs w:val="22"/>
        </w:rPr>
        <w:t xml:space="preserve"> people are getting their food </w:t>
      </w:r>
      <w:r w:rsidR="00133B41">
        <w:rPr>
          <w:rFonts w:ascii="Cambria" w:hAnsi="Cambria"/>
          <w:i/>
          <w:sz w:val="22"/>
          <w:szCs w:val="22"/>
        </w:rPr>
        <w:t xml:space="preserve">(options have clearly </w:t>
      </w:r>
      <w:r w:rsidR="00025DA6">
        <w:rPr>
          <w:rFonts w:ascii="Cambria" w:hAnsi="Cambria"/>
          <w:i/>
          <w:sz w:val="22"/>
          <w:szCs w:val="22"/>
        </w:rPr>
        <w:t>changed dramatically</w:t>
      </w:r>
      <w:r w:rsidR="00133B41">
        <w:rPr>
          <w:rFonts w:ascii="Cambria" w:hAnsi="Cambria"/>
          <w:i/>
          <w:sz w:val="22"/>
          <w:szCs w:val="22"/>
        </w:rPr>
        <w:t xml:space="preserve">) </w:t>
      </w:r>
      <w:r w:rsidR="00025DA6">
        <w:rPr>
          <w:rFonts w:ascii="Cambria" w:hAnsi="Cambria"/>
          <w:i/>
          <w:sz w:val="22"/>
          <w:szCs w:val="22"/>
        </w:rPr>
        <w:t xml:space="preserve">and many of the changes impact all of us in the industry, as well as us as consumers (email her for a copy: </w:t>
      </w:r>
      <w:hyperlink r:id="rId37" w:history="1">
        <w:r w:rsidR="00025DA6" w:rsidRPr="00D3558A">
          <w:rPr>
            <w:rStyle w:val="Hyperlink"/>
            <w:rFonts w:ascii="Cambria" w:hAnsi="Cambria"/>
            <w:i/>
            <w:sz w:val="22"/>
            <w:szCs w:val="22"/>
          </w:rPr>
          <w:t>karen@garestaurants.org</w:t>
        </w:r>
      </w:hyperlink>
      <w:r w:rsidR="00025DA6">
        <w:rPr>
          <w:rFonts w:ascii="Cambria" w:hAnsi="Cambria"/>
          <w:i/>
          <w:sz w:val="22"/>
          <w:szCs w:val="22"/>
        </w:rPr>
        <w:t xml:space="preserve">). </w:t>
      </w:r>
    </w:p>
    <w:p w14:paraId="5F84BD6D" w14:textId="4BC8A144" w:rsidR="00263AAA" w:rsidRPr="00133B41" w:rsidRDefault="00133B41" w:rsidP="00462E9B">
      <w:pPr>
        <w:pStyle w:val="NoSpacing"/>
        <w:numPr>
          <w:ilvl w:val="0"/>
          <w:numId w:val="3"/>
        </w:numPr>
        <w:rPr>
          <w:rFonts w:ascii="Cambria" w:hAnsi="Cambria"/>
          <w:i/>
          <w:sz w:val="22"/>
          <w:szCs w:val="22"/>
        </w:rPr>
      </w:pPr>
      <w:r w:rsidRPr="00133B41">
        <w:rPr>
          <w:rFonts w:ascii="Cambria" w:hAnsi="Cambria"/>
          <w:b/>
          <w:i/>
          <w:sz w:val="22"/>
          <w:szCs w:val="22"/>
        </w:rPr>
        <w:t>Georgia Association for Food Protection</w:t>
      </w:r>
      <w:r w:rsidR="00263AAA" w:rsidRPr="00133B41">
        <w:rPr>
          <w:rFonts w:ascii="Cambria" w:hAnsi="Cambria"/>
          <w:b/>
          <w:i/>
          <w:sz w:val="22"/>
          <w:szCs w:val="22"/>
        </w:rPr>
        <w:t xml:space="preserve"> </w:t>
      </w:r>
      <w:r w:rsidR="00263AAA" w:rsidRPr="00133B41">
        <w:rPr>
          <w:rFonts w:ascii="Cambria" w:hAnsi="Cambria"/>
          <w:i/>
          <w:sz w:val="22"/>
          <w:szCs w:val="22"/>
        </w:rPr>
        <w:t xml:space="preserve">– </w:t>
      </w:r>
      <w:r w:rsidRPr="00133B41">
        <w:rPr>
          <w:rFonts w:ascii="Cambria" w:hAnsi="Cambria"/>
          <w:i/>
          <w:sz w:val="22"/>
          <w:szCs w:val="22"/>
        </w:rPr>
        <w:t xml:space="preserve">Ynes Ortega – Please consider attending the GAFP Spring Meeting on April 29, 2020, at </w:t>
      </w:r>
      <w:r>
        <w:rPr>
          <w:rFonts w:ascii="Cambria" w:hAnsi="Cambria"/>
          <w:i/>
          <w:sz w:val="22"/>
          <w:szCs w:val="22"/>
        </w:rPr>
        <w:t xml:space="preserve">the </w:t>
      </w:r>
      <w:r w:rsidRPr="00133B41">
        <w:rPr>
          <w:rFonts w:ascii="Cambria" w:hAnsi="Cambria"/>
          <w:i/>
          <w:sz w:val="22"/>
          <w:szCs w:val="22"/>
        </w:rPr>
        <w:t xml:space="preserve">Kroger Offices at North Lake. More information &amp; registration will be shared on their website </w:t>
      </w:r>
      <w:hyperlink r:id="rId38" w:history="1">
        <w:r w:rsidRPr="00133B41">
          <w:rPr>
            <w:rStyle w:val="Hyperlink"/>
            <w:rFonts w:ascii="Cambria" w:hAnsi="Cambria"/>
            <w:i/>
            <w:sz w:val="22"/>
            <w:szCs w:val="22"/>
          </w:rPr>
          <w:t>here</w:t>
        </w:r>
      </w:hyperlink>
      <w:r w:rsidRPr="00133B41">
        <w:rPr>
          <w:rFonts w:ascii="Cambria" w:hAnsi="Cambria"/>
          <w:i/>
          <w:sz w:val="22"/>
          <w:szCs w:val="22"/>
        </w:rPr>
        <w:t>, or</w:t>
      </w:r>
      <w:r>
        <w:rPr>
          <w:rFonts w:ascii="Cambria" w:hAnsi="Cambria"/>
          <w:i/>
          <w:sz w:val="22"/>
          <w:szCs w:val="22"/>
        </w:rPr>
        <w:t xml:space="preserve"> you</w:t>
      </w:r>
      <w:r w:rsidRPr="00133B41">
        <w:rPr>
          <w:rFonts w:ascii="Cambria" w:hAnsi="Cambria"/>
          <w:i/>
          <w:sz w:val="22"/>
          <w:szCs w:val="22"/>
        </w:rPr>
        <w:t xml:space="preserve"> </w:t>
      </w:r>
      <w:r>
        <w:rPr>
          <w:rFonts w:ascii="Cambria" w:hAnsi="Cambria"/>
          <w:i/>
          <w:sz w:val="22"/>
          <w:szCs w:val="22"/>
        </w:rPr>
        <w:t xml:space="preserve">may </w:t>
      </w:r>
      <w:r w:rsidRPr="00133B41">
        <w:rPr>
          <w:rFonts w:ascii="Cambria" w:hAnsi="Cambria"/>
          <w:i/>
          <w:sz w:val="22"/>
          <w:szCs w:val="22"/>
        </w:rPr>
        <w:t xml:space="preserve">request being added to their mailing list by contacting </w:t>
      </w:r>
      <w:hyperlink r:id="rId39" w:history="1">
        <w:r w:rsidRPr="00133B41">
          <w:rPr>
            <w:rStyle w:val="Hyperlink"/>
            <w:rFonts w:ascii="Cambria" w:hAnsi="Cambria"/>
            <w:i/>
            <w:sz w:val="22"/>
            <w:szCs w:val="22"/>
          </w:rPr>
          <w:t>gafp.secretary@gmail.com</w:t>
        </w:r>
      </w:hyperlink>
      <w:r w:rsidRPr="00133B41">
        <w:rPr>
          <w:rFonts w:ascii="Cambria" w:hAnsi="Cambria"/>
          <w:i/>
          <w:sz w:val="22"/>
          <w:szCs w:val="22"/>
        </w:rPr>
        <w:t xml:space="preserve">. </w:t>
      </w:r>
    </w:p>
    <w:p w14:paraId="278E1803" w14:textId="45953B1A" w:rsidR="00A22E9D" w:rsidRPr="007204B4" w:rsidRDefault="00A22E9D" w:rsidP="00462E9B">
      <w:pPr>
        <w:pStyle w:val="NoSpacing"/>
        <w:numPr>
          <w:ilvl w:val="0"/>
          <w:numId w:val="3"/>
        </w:numPr>
        <w:rPr>
          <w:rFonts w:ascii="Cambria" w:hAnsi="Cambria"/>
          <w:i/>
          <w:sz w:val="22"/>
          <w:szCs w:val="22"/>
        </w:rPr>
      </w:pPr>
      <w:r w:rsidRPr="00133B41">
        <w:rPr>
          <w:rFonts w:ascii="Cambria" w:hAnsi="Cambria"/>
          <w:b/>
          <w:i/>
          <w:sz w:val="22"/>
          <w:szCs w:val="22"/>
        </w:rPr>
        <w:t>Additional Representative Updates</w:t>
      </w:r>
      <w:r w:rsidRPr="007204B4">
        <w:rPr>
          <w:rFonts w:ascii="Cambria" w:hAnsi="Cambria"/>
          <w:i/>
          <w:sz w:val="22"/>
          <w:szCs w:val="22"/>
        </w:rPr>
        <w:t xml:space="preserve"> – </w:t>
      </w:r>
      <w:r w:rsidR="00133B41">
        <w:rPr>
          <w:rFonts w:ascii="Cambria" w:hAnsi="Cambria"/>
          <w:i/>
          <w:sz w:val="22"/>
          <w:szCs w:val="22"/>
        </w:rPr>
        <w:t>Adam Buuck, Division Director for the GDA’s Animal Industry, wanted to introduce his team in attendance, many of whom are new to their positions. Kevin Gay is the new MIS Supervisor, who will plan to try and regularly participate in future GaFSTF meetings. Also attending from the Animal Industry Division were Timothy Lucksinger, Ramona Dow and Richard Fife.</w:t>
      </w:r>
    </w:p>
    <w:p w14:paraId="6CD8745C" w14:textId="6F026739" w:rsidR="00A77D3F" w:rsidRPr="005F1848" w:rsidRDefault="00A22E9D" w:rsidP="00A22E9D">
      <w:pPr>
        <w:pStyle w:val="NoSpacing"/>
        <w:rPr>
          <w:rFonts w:ascii="Cambria" w:hAnsi="Cambria"/>
          <w:i/>
          <w:sz w:val="22"/>
          <w:szCs w:val="22"/>
        </w:rPr>
      </w:pPr>
      <w:r w:rsidRPr="007204B4">
        <w:rPr>
          <w:rFonts w:ascii="Cambria" w:hAnsi="Cambria"/>
          <w:i/>
          <w:sz w:val="22"/>
          <w:szCs w:val="22"/>
        </w:rPr>
        <w:tab/>
      </w:r>
      <w:r w:rsidRPr="007204B4">
        <w:rPr>
          <w:rFonts w:ascii="Cambria" w:hAnsi="Cambria"/>
          <w:i/>
          <w:sz w:val="22"/>
          <w:szCs w:val="22"/>
        </w:rPr>
        <w:tab/>
      </w:r>
      <w:r w:rsidRPr="007204B4">
        <w:rPr>
          <w:rFonts w:ascii="Cambria" w:hAnsi="Cambria"/>
          <w:i/>
          <w:sz w:val="22"/>
          <w:szCs w:val="22"/>
        </w:rPr>
        <w:tab/>
      </w:r>
      <w:r w:rsidRPr="007204B4">
        <w:rPr>
          <w:rFonts w:ascii="Cambria" w:hAnsi="Cambria"/>
          <w:i/>
          <w:sz w:val="22"/>
          <w:szCs w:val="22"/>
        </w:rPr>
        <w:tab/>
      </w:r>
    </w:p>
    <w:p w14:paraId="428DFE90" w14:textId="6031AD76" w:rsidR="00A22E9D" w:rsidRDefault="009777C9" w:rsidP="00A22E9D">
      <w:pPr>
        <w:pStyle w:val="NoSpacing"/>
        <w:rPr>
          <w:rFonts w:ascii="Cambria" w:hAnsi="Cambria"/>
          <w:b/>
          <w:szCs w:val="22"/>
        </w:rPr>
      </w:pPr>
      <w:r>
        <w:rPr>
          <w:rFonts w:ascii="Cambria" w:hAnsi="Cambria"/>
          <w:b/>
          <w:szCs w:val="22"/>
        </w:rPr>
        <w:t>11 a.m</w:t>
      </w:r>
      <w:r w:rsidR="00A22E9D" w:rsidRPr="007204B4">
        <w:rPr>
          <w:rFonts w:ascii="Cambria" w:hAnsi="Cambria"/>
          <w:b/>
          <w:szCs w:val="22"/>
        </w:rPr>
        <w:t>.-noon</w:t>
      </w:r>
      <w:r w:rsidR="00A22E9D" w:rsidRPr="007204B4">
        <w:rPr>
          <w:rFonts w:ascii="Cambria" w:hAnsi="Cambria"/>
          <w:b/>
          <w:szCs w:val="22"/>
        </w:rPr>
        <w:tab/>
      </w:r>
      <w:r w:rsidR="00A22E9D" w:rsidRPr="007204B4">
        <w:rPr>
          <w:rFonts w:ascii="Cambria" w:hAnsi="Cambria"/>
          <w:b/>
          <w:szCs w:val="22"/>
        </w:rPr>
        <w:tab/>
      </w:r>
      <w:r>
        <w:rPr>
          <w:rFonts w:ascii="Cambria" w:hAnsi="Cambria"/>
          <w:b/>
          <w:szCs w:val="22"/>
        </w:rPr>
        <w:tab/>
        <w:t xml:space="preserve">On-site facility tour of the drinking water plant </w:t>
      </w:r>
      <w:r w:rsidR="00183AA5">
        <w:rPr>
          <w:rFonts w:ascii="Cambria" w:hAnsi="Cambria"/>
          <w:b/>
          <w:szCs w:val="22"/>
        </w:rPr>
        <w:t>(optional)</w:t>
      </w:r>
    </w:p>
    <w:p w14:paraId="22CCF89A" w14:textId="0EDB8C6E" w:rsidR="009777C9" w:rsidRDefault="009777C9" w:rsidP="00A22E9D">
      <w:pPr>
        <w:pStyle w:val="NoSpacing"/>
        <w:rPr>
          <w:rFonts w:ascii="Cambria" w:hAnsi="Cambria"/>
          <w:i/>
          <w:szCs w:val="22"/>
        </w:rPr>
      </w:pPr>
      <w:r w:rsidRPr="009777C9">
        <w:rPr>
          <w:rFonts w:ascii="Cambria" w:hAnsi="Cambria"/>
          <w:b/>
          <w:i/>
          <w:szCs w:val="22"/>
        </w:rPr>
        <w:tab/>
      </w:r>
      <w:r w:rsidRPr="009777C9">
        <w:rPr>
          <w:rFonts w:ascii="Cambria" w:hAnsi="Cambria"/>
          <w:b/>
          <w:i/>
          <w:szCs w:val="22"/>
        </w:rPr>
        <w:tab/>
      </w:r>
      <w:r w:rsidRPr="009777C9">
        <w:rPr>
          <w:rFonts w:ascii="Cambria" w:hAnsi="Cambria"/>
          <w:b/>
          <w:i/>
          <w:szCs w:val="22"/>
        </w:rPr>
        <w:tab/>
      </w:r>
      <w:r w:rsidRPr="009777C9">
        <w:rPr>
          <w:rFonts w:ascii="Cambria" w:hAnsi="Cambria"/>
          <w:b/>
          <w:i/>
          <w:szCs w:val="22"/>
        </w:rPr>
        <w:tab/>
      </w:r>
      <w:r w:rsidRPr="009777C9">
        <w:rPr>
          <w:rFonts w:ascii="Cambria" w:hAnsi="Cambria"/>
          <w:i/>
          <w:szCs w:val="22"/>
        </w:rPr>
        <w:t xml:space="preserve">Anyone who is on the RSVP list is invited to participate! </w:t>
      </w:r>
    </w:p>
    <w:p w14:paraId="67F6654C" w14:textId="430B2EA4" w:rsidR="0094124F" w:rsidRDefault="00183AA5" w:rsidP="0045274D">
      <w:pPr>
        <w:pStyle w:val="NoSpacing"/>
        <w:rPr>
          <w:rFonts w:ascii="Cambria" w:hAnsi="Cambria"/>
          <w:u w:val="single"/>
        </w:rPr>
      </w:pPr>
      <w:r>
        <w:rPr>
          <w:rFonts w:ascii="Cambria" w:hAnsi="Cambria"/>
          <w:i/>
          <w:szCs w:val="22"/>
        </w:rPr>
        <w:tab/>
      </w:r>
      <w:r>
        <w:rPr>
          <w:rFonts w:ascii="Cambria" w:hAnsi="Cambria"/>
          <w:i/>
          <w:szCs w:val="22"/>
        </w:rPr>
        <w:tab/>
      </w:r>
      <w:r>
        <w:rPr>
          <w:rFonts w:ascii="Cambria" w:hAnsi="Cambria"/>
          <w:i/>
          <w:szCs w:val="22"/>
        </w:rPr>
        <w:tab/>
      </w:r>
      <w:r>
        <w:rPr>
          <w:rFonts w:ascii="Cambria" w:hAnsi="Cambria"/>
          <w:i/>
          <w:szCs w:val="22"/>
        </w:rPr>
        <w:tab/>
        <w:t xml:space="preserve">Led by: </w:t>
      </w:r>
      <w:r w:rsidRPr="00183AA5">
        <w:rPr>
          <w:rFonts w:ascii="Cambria" w:hAnsi="Cambria"/>
          <w:b/>
          <w:i/>
          <w:szCs w:val="22"/>
        </w:rPr>
        <w:t>Sam Woodie</w:t>
      </w:r>
      <w:r w:rsidRPr="00183AA5">
        <w:rPr>
          <w:rFonts w:ascii="Cambria" w:hAnsi="Cambria"/>
          <w:i/>
          <w:szCs w:val="22"/>
        </w:rPr>
        <w:t>, Class I Operator</w:t>
      </w:r>
      <w:r>
        <w:rPr>
          <w:rFonts w:ascii="Cambria" w:hAnsi="Cambria"/>
          <w:i/>
          <w:szCs w:val="22"/>
        </w:rPr>
        <w:t xml:space="preserve"> &amp; </w:t>
      </w:r>
      <w:r w:rsidRPr="00183AA5">
        <w:rPr>
          <w:rFonts w:ascii="Cambria" w:hAnsi="Cambria"/>
          <w:b/>
          <w:i/>
          <w:szCs w:val="22"/>
        </w:rPr>
        <w:t>William Blalack</w:t>
      </w:r>
    </w:p>
    <w:p w14:paraId="71A9F04E" w14:textId="1F74E423" w:rsidR="0094124F" w:rsidRDefault="0094124F" w:rsidP="0045274D">
      <w:pPr>
        <w:pStyle w:val="NoSpacing"/>
        <w:rPr>
          <w:rFonts w:ascii="Cambria" w:hAnsi="Cambria"/>
          <w:u w:val="single"/>
        </w:rPr>
      </w:pPr>
    </w:p>
    <w:p w14:paraId="148D58A7" w14:textId="0D8EC39B" w:rsidR="0094124F" w:rsidRDefault="0094124F" w:rsidP="0094124F">
      <w:pPr>
        <w:pStyle w:val="NoSpacing"/>
        <w:jc w:val="center"/>
        <w:rPr>
          <w:rFonts w:ascii="Cambria" w:hAnsi="Cambria"/>
          <w:i/>
        </w:rPr>
      </w:pPr>
    </w:p>
    <w:p w14:paraId="38F2C8FB" w14:textId="55151D73" w:rsidR="0094124F" w:rsidRDefault="0094124F" w:rsidP="0094124F">
      <w:pPr>
        <w:pStyle w:val="NoSpacing"/>
        <w:jc w:val="center"/>
        <w:rPr>
          <w:rFonts w:ascii="Cambria" w:hAnsi="Cambria"/>
          <w:i/>
        </w:rPr>
      </w:pPr>
    </w:p>
    <w:p w14:paraId="50657865" w14:textId="4A3EF995" w:rsidR="0094124F" w:rsidRDefault="0094124F" w:rsidP="0094124F">
      <w:pPr>
        <w:pStyle w:val="NoSpacing"/>
        <w:jc w:val="center"/>
        <w:rPr>
          <w:rFonts w:ascii="Cambria" w:hAnsi="Cambria"/>
          <w:i/>
        </w:rPr>
      </w:pPr>
    </w:p>
    <w:p w14:paraId="6CF996FA" w14:textId="3E21EA75" w:rsidR="005F1848" w:rsidRDefault="005F1848" w:rsidP="0094124F">
      <w:pPr>
        <w:pStyle w:val="NoSpacing"/>
        <w:jc w:val="center"/>
        <w:rPr>
          <w:rFonts w:ascii="Cambria" w:hAnsi="Cambria"/>
          <w:i/>
        </w:rPr>
      </w:pPr>
    </w:p>
    <w:p w14:paraId="362C6B3D" w14:textId="77777777" w:rsidR="005F1848" w:rsidRDefault="005F1848" w:rsidP="0094124F">
      <w:pPr>
        <w:pStyle w:val="NoSpacing"/>
        <w:jc w:val="center"/>
        <w:rPr>
          <w:rFonts w:ascii="Cambria" w:hAnsi="Cambria"/>
          <w:i/>
        </w:rPr>
      </w:pPr>
    </w:p>
    <w:p w14:paraId="3EC0A84B" w14:textId="0D154553" w:rsidR="0094124F" w:rsidRDefault="0094124F" w:rsidP="0094124F">
      <w:pPr>
        <w:pStyle w:val="NoSpacing"/>
        <w:jc w:val="center"/>
        <w:rPr>
          <w:rFonts w:ascii="Cambria" w:hAnsi="Cambria"/>
          <w:i/>
        </w:rPr>
      </w:pPr>
    </w:p>
    <w:p w14:paraId="07220642" w14:textId="77777777" w:rsidR="0094124F" w:rsidRPr="0094124F" w:rsidRDefault="0094124F" w:rsidP="0094124F">
      <w:pPr>
        <w:pStyle w:val="NoSpacing"/>
        <w:rPr>
          <w:rFonts w:ascii="Cambria" w:hAnsi="Cambria"/>
          <w:i/>
        </w:rPr>
      </w:pPr>
    </w:p>
    <w:sectPr w:rsidR="0094124F" w:rsidRPr="0094124F" w:rsidSect="00B34CE3">
      <w:headerReference w:type="default" r:id="rId40"/>
      <w:footerReference w:type="default" r:id="rId41"/>
      <w:headerReference w:type="first" r:id="rId42"/>
      <w:footerReference w:type="first" r:id="rId43"/>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BCA42" w14:textId="77777777" w:rsidR="002D6C95" w:rsidRDefault="002D6C95" w:rsidP="00B563C5">
      <w:r>
        <w:separator/>
      </w:r>
    </w:p>
  </w:endnote>
  <w:endnote w:type="continuationSeparator" w:id="0">
    <w:p w14:paraId="488CA8ED" w14:textId="77777777" w:rsidR="002D6C95" w:rsidRDefault="002D6C95" w:rsidP="00B563C5">
      <w:r>
        <w:continuationSeparator/>
      </w:r>
    </w:p>
  </w:endnote>
  <w:endnote w:type="continuationNotice" w:id="1">
    <w:p w14:paraId="4F957F08" w14:textId="77777777" w:rsidR="002D6C95" w:rsidRDefault="002D6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Shell Dlg">
    <w:panose1 w:val="020B060402020202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33AA" w14:textId="12090CAE" w:rsidR="00735DE1" w:rsidRPr="00B34CE3" w:rsidRDefault="00735DE1" w:rsidP="00B34CE3">
    <w:pPr>
      <w:pStyle w:val="Footer"/>
    </w:pPr>
    <w:r w:rsidRPr="00B34CE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C4960" w14:textId="77777777" w:rsidR="00B34CE3" w:rsidRDefault="00EA4D12" w:rsidP="00B34CE3">
    <w:pPr>
      <w:pStyle w:val="Footer"/>
      <w:jc w:val="center"/>
    </w:pPr>
    <w:r>
      <w:pict w14:anchorId="00381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41pt" o:ole="">
          <v:imagedata r:id="rId1" o:title="images"/>
        </v:shape>
      </w:pict>
    </w:r>
    <w:r w:rsidR="00B34CE3" w:rsidRPr="007E7A70">
      <w:t xml:space="preserve"> </w:t>
    </w:r>
    <w:r>
      <w:pict w14:anchorId="03BD1571">
        <v:shape id="_x0000_i1028" type="#_x0000_t75" style="width:42pt;height:42pt;mso-left-percent:-10001;mso-top-percent:-10001;mso-position-horizontal:absolute;mso-position-horizontal-relative:char;mso-position-vertical:absolute;mso-position-vertical-relative:line;mso-left-percent:-10001;mso-top-percent:-10001" o:ole="">
          <v:imagedata r:id="rId2" o:title=""/>
        </v:shape>
      </w:pict>
    </w:r>
  </w:p>
  <w:p w14:paraId="0EC7A801" w14:textId="77777777" w:rsidR="00B34CE3" w:rsidRDefault="00B34CE3" w:rsidP="00B34CE3">
    <w:pPr>
      <w:pStyle w:val="Footer"/>
      <w:jc w:val="center"/>
    </w:pPr>
  </w:p>
  <w:p w14:paraId="1C84DD88" w14:textId="77777777" w:rsidR="00B34CE3" w:rsidRPr="00735DE1" w:rsidRDefault="00B34CE3" w:rsidP="00B34CE3">
    <w:pPr>
      <w:pStyle w:val="Footer"/>
      <w:jc w:val="center"/>
      <w:rPr>
        <w:rFonts w:ascii="Cambria" w:hAnsi="Cambria"/>
      </w:rPr>
    </w:pPr>
    <w:r w:rsidRPr="00735DE1">
      <w:rPr>
        <w:rFonts w:ascii="Cambria" w:hAnsi="Cambria"/>
      </w:rPr>
      <w:t xml:space="preserve">See more on our website: </w:t>
    </w:r>
    <w:hyperlink r:id="rId3" w:history="1">
      <w:r w:rsidRPr="00735DE1">
        <w:rPr>
          <w:rStyle w:val="Hyperlink"/>
          <w:rFonts w:ascii="Cambria" w:hAnsi="Cambria"/>
        </w:rPr>
        <w:t>ga.foodprotectiontaskforce.com</w:t>
      </w:r>
    </w:hyperlink>
    <w:r w:rsidRPr="00735DE1">
      <w:rPr>
        <w:rFonts w:ascii="Cambria" w:hAnsi="Cambria"/>
      </w:rPr>
      <w:t xml:space="preserve"> </w:t>
    </w:r>
  </w:p>
  <w:p w14:paraId="78DD45B7" w14:textId="77777777" w:rsidR="00B34CE3" w:rsidRDefault="00B34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C9EFD" w14:textId="77777777" w:rsidR="002D6C95" w:rsidRDefault="002D6C95" w:rsidP="00B563C5">
      <w:r>
        <w:separator/>
      </w:r>
    </w:p>
  </w:footnote>
  <w:footnote w:type="continuationSeparator" w:id="0">
    <w:p w14:paraId="1F987A5B" w14:textId="77777777" w:rsidR="002D6C95" w:rsidRDefault="002D6C95" w:rsidP="00B563C5">
      <w:r>
        <w:continuationSeparator/>
      </w:r>
    </w:p>
  </w:footnote>
  <w:footnote w:type="continuationNotice" w:id="1">
    <w:p w14:paraId="44CD0F98" w14:textId="77777777" w:rsidR="002D6C95" w:rsidRDefault="002D6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33A7" w14:textId="61F801B7" w:rsidR="00142C5F" w:rsidRDefault="00142C5F" w:rsidP="00FE5133">
    <w:pPr>
      <w:pStyle w:val="Header"/>
    </w:pPr>
    <w:r>
      <w:fldChar w:fldCharType="begin"/>
    </w:r>
    <w:r>
      <w:instrText xml:space="preserve"> INCLUDEPICTURE "http://ga.pilot.foodprotectiontaskforce.com/ga/includes/themes/arthouse/images/logo.png" \* MERGEFORMATINET </w:instrText>
    </w:r>
    <w:r>
      <w:fldChar w:fldCharType="separate"/>
    </w:r>
    <w:r w:rsidR="00052203">
      <w:fldChar w:fldCharType="begin"/>
    </w:r>
    <w:r w:rsidR="00052203">
      <w:instrText xml:space="preserve"> INCLUDEPICTURE  "http://ga.pilot.foodprotectiontaskforce.com/ga/includes/themes/arthouse/images/logo.png" \* MERGEFORMATINET </w:instrText>
    </w:r>
    <w:r w:rsidR="00052203">
      <w:fldChar w:fldCharType="separate"/>
    </w:r>
    <w:r w:rsidR="00221576">
      <w:fldChar w:fldCharType="begin"/>
    </w:r>
    <w:r w:rsidR="00221576">
      <w:instrText xml:space="preserve"> INCLUDEPICTURE  "http://ga.pilot.foodprotectiontaskforce.com/ga/includes/themes/arthouse/images/logo.png" \* MERGEFORMATINET </w:instrText>
    </w:r>
    <w:r w:rsidR="00221576">
      <w:fldChar w:fldCharType="separate"/>
    </w:r>
    <w:r w:rsidR="00647E79">
      <w:fldChar w:fldCharType="begin"/>
    </w:r>
    <w:r w:rsidR="00647E79">
      <w:instrText xml:space="preserve"> INCLUDEPICTURE  "http://ga.pilot.foodprotectiontaskforce.com/ga/includes/themes/arthouse/images/logo.png" \* MERGEFORMATINET </w:instrText>
    </w:r>
    <w:r w:rsidR="00647E79">
      <w:fldChar w:fldCharType="separate"/>
    </w:r>
    <w:r w:rsidR="002F601F">
      <w:fldChar w:fldCharType="begin"/>
    </w:r>
    <w:r w:rsidR="002F601F">
      <w:instrText xml:space="preserve"> INCLUDEPICTURE  "http://ga.pilot.foodprotectiontaskforce.com/ga/includes/themes/arthouse/images/logo.png" \* MERGEFORMATINET </w:instrText>
    </w:r>
    <w:r w:rsidR="002F601F">
      <w:fldChar w:fldCharType="separate"/>
    </w:r>
    <w:r w:rsidR="0010165D">
      <w:fldChar w:fldCharType="begin"/>
    </w:r>
    <w:r w:rsidR="0010165D">
      <w:instrText xml:space="preserve"> INCLUDEPICTURE  "http://ga.pilot.foodprotectiontaskforce.com/ga/includes/themes/arthouse/images/logo.png" \* MERGEFORMATINET </w:instrText>
    </w:r>
    <w:r w:rsidR="0010165D">
      <w:fldChar w:fldCharType="separate"/>
    </w:r>
    <w:r w:rsidR="00AE0F12">
      <w:fldChar w:fldCharType="begin"/>
    </w:r>
    <w:r w:rsidR="00AE0F12">
      <w:instrText xml:space="preserve"> INCLUDEPICTURE  "http://ga.pilot.foodprotectiontaskforce.com/ga/includes/themes/arthouse/images/logo.png" \* MERGEFORMATINET </w:instrText>
    </w:r>
    <w:r w:rsidR="00AE0F12">
      <w:fldChar w:fldCharType="separate"/>
    </w:r>
    <w:r w:rsidR="006968CC">
      <w:fldChar w:fldCharType="begin"/>
    </w:r>
    <w:r w:rsidR="006968CC">
      <w:instrText xml:space="preserve"> INCLUDEPICTURE  "http://ga.pilot.foodprotectiontaskforce.com/ga/includes/themes/arthouse/images/logo.png" \* MERGEFORMATINET </w:instrText>
    </w:r>
    <w:r w:rsidR="006968CC">
      <w:fldChar w:fldCharType="separate"/>
    </w:r>
    <w:r w:rsidR="00476066">
      <w:fldChar w:fldCharType="begin"/>
    </w:r>
    <w:r w:rsidR="00476066">
      <w:instrText xml:space="preserve"> INCLUDEPICTURE  "http://ga.pilot.foodprotectiontaskforce.com/ga/includes/themes/arthouse/images/logo.png" \* MERGEFORMATINET </w:instrText>
    </w:r>
    <w:r w:rsidR="00476066">
      <w:fldChar w:fldCharType="separate"/>
    </w:r>
    <w:r w:rsidR="00FD3D29">
      <w:fldChar w:fldCharType="begin"/>
    </w:r>
    <w:r w:rsidR="00FD3D29">
      <w:instrText xml:space="preserve"> INCLUDEPICTURE  "http://ga.pilot.foodprotectiontaskforce.com/ga/includes/themes/arthouse/images/logo.png" \* MERGEFORMATINET </w:instrText>
    </w:r>
    <w:r w:rsidR="00FD3D29">
      <w:fldChar w:fldCharType="separate"/>
    </w:r>
    <w:r w:rsidR="00BA1B83">
      <w:fldChar w:fldCharType="begin"/>
    </w:r>
    <w:r w:rsidR="00BA1B83">
      <w:instrText xml:space="preserve"> INCLUDEPICTURE  "http://ga.pilot.foodprotectiontaskforce.com/ga/includes/themes/arthouse/images/logo.png" \* MERGEFORMATINET </w:instrText>
    </w:r>
    <w:r w:rsidR="00BA1B83">
      <w:fldChar w:fldCharType="separate"/>
    </w:r>
    <w:r w:rsidR="00142C21">
      <w:fldChar w:fldCharType="begin"/>
    </w:r>
    <w:r w:rsidR="00142C21">
      <w:instrText xml:space="preserve"> INCLUDEPICTURE  "http://ga.pilot.foodprotectiontaskforce.com/ga/includes/themes/arthouse/images/logo.png" \* MERGEFORMATINET </w:instrText>
    </w:r>
    <w:r w:rsidR="00142C21">
      <w:fldChar w:fldCharType="separate"/>
    </w:r>
    <w:r w:rsidR="00F14501">
      <w:fldChar w:fldCharType="begin"/>
    </w:r>
    <w:r w:rsidR="00F14501">
      <w:instrText xml:space="preserve"> INCLUDEPICTURE  "http://ga.pilot.foodprotectiontaskforce.com/ga/includes/themes/arthouse/images/logo.png" \* MERGEFORMATINET </w:instrText>
    </w:r>
    <w:r w:rsidR="00F14501">
      <w:fldChar w:fldCharType="separate"/>
    </w:r>
    <w:r w:rsidR="001B40EA">
      <w:fldChar w:fldCharType="begin"/>
    </w:r>
    <w:r w:rsidR="001B40EA">
      <w:instrText xml:space="preserve"> INCLUDEPICTURE  "http://ga.pilot.foodprotectiontaskforce.com/ga/includes/themes/arthouse/images/logo.png" \* MERGEFORMATINET </w:instrText>
    </w:r>
    <w:r w:rsidR="001B40EA">
      <w:fldChar w:fldCharType="separate"/>
    </w:r>
    <w:r w:rsidR="009777C9">
      <w:fldChar w:fldCharType="begin"/>
    </w:r>
    <w:r w:rsidR="009777C9">
      <w:instrText xml:space="preserve"> INCLUDEPICTURE  "http://ga.pilot.foodprotectiontaskforce.com/ga/includes/themes/arthouse/images/logo.png" \* MERGEFORMATINET </w:instrText>
    </w:r>
    <w:r w:rsidR="009777C9">
      <w:fldChar w:fldCharType="separate"/>
    </w:r>
    <w:r w:rsidR="00322338">
      <w:fldChar w:fldCharType="begin"/>
    </w:r>
    <w:r w:rsidR="00322338">
      <w:instrText xml:space="preserve"> INCLUDEPICTURE  "http://ga.pilot.foodprotectiontaskforce.com/ga/includes/themes/arthouse/images/logo.png" \* MERGEFORMATINET </w:instrText>
    </w:r>
    <w:r w:rsidR="00322338">
      <w:fldChar w:fldCharType="separate"/>
    </w:r>
    <w:r w:rsidR="00C711DE">
      <w:fldChar w:fldCharType="begin"/>
    </w:r>
    <w:r w:rsidR="00C711DE">
      <w:instrText xml:space="preserve"> INCLUDEPICTURE  "http://ga.pilot.foodprotectiontaskforce.com/ga/includes/themes/arthouse/images/logo.png" \* MERGEFORMATINET </w:instrText>
    </w:r>
    <w:r w:rsidR="00C711DE">
      <w:fldChar w:fldCharType="separate"/>
    </w:r>
    <w:r w:rsidR="00AC17ED">
      <w:fldChar w:fldCharType="begin"/>
    </w:r>
    <w:r w:rsidR="00AC17ED">
      <w:instrText xml:space="preserve"> INCLUDEPICTURE  "http://ga.pilot.foodprotectiontaskforce.com/ga/includes/themes/arthouse/images/logo.png" \* MERGEFORMATINET </w:instrText>
    </w:r>
    <w:r w:rsidR="00AC17ED">
      <w:fldChar w:fldCharType="separate"/>
    </w:r>
    <w:r w:rsidR="002D409A">
      <w:fldChar w:fldCharType="begin"/>
    </w:r>
    <w:r w:rsidR="002D409A">
      <w:instrText xml:space="preserve"> INCLUDEPICTURE  "http://ga.pilot.foodprotectiontaskforce.com/ga/includes/themes/arthouse/images/logo.png" \* MERGEFORMATINET </w:instrText>
    </w:r>
    <w:r w:rsidR="002D409A">
      <w:fldChar w:fldCharType="separate"/>
    </w:r>
    <w:r w:rsidR="00D63F69">
      <w:fldChar w:fldCharType="begin"/>
    </w:r>
    <w:r w:rsidR="00D63F69">
      <w:instrText xml:space="preserve"> INCLUDEPICTURE  "http://ga.pilot.foodprotectiontaskforce.com/ga/includes/themes/arthouse/images/logo.png" \* MERGEFORMATINET </w:instrText>
    </w:r>
    <w:r w:rsidR="00D63F69">
      <w:fldChar w:fldCharType="separate"/>
    </w:r>
    <w:r w:rsidR="00132390">
      <w:fldChar w:fldCharType="begin"/>
    </w:r>
    <w:r w:rsidR="00132390">
      <w:instrText xml:space="preserve"> INCLUDEPICTURE  "http://ga.pilot.foodprotectiontaskforce.com/ga/includes/themes/arthouse/images/logo.png" \* MERGEFORMATINET </w:instrText>
    </w:r>
    <w:r w:rsidR="00132390">
      <w:fldChar w:fldCharType="separate"/>
    </w:r>
    <w:r w:rsidR="008A4B39">
      <w:fldChar w:fldCharType="begin"/>
    </w:r>
    <w:r w:rsidR="008A4B39">
      <w:instrText xml:space="preserve"> INCLUDEPICTURE  "http://ga.pilot.foodprotectiontaskforce.com/ga/includes/themes/arthouse/images/logo.png" \* MERGEFORMATINET </w:instrText>
    </w:r>
    <w:r w:rsidR="008A4B39">
      <w:fldChar w:fldCharType="separate"/>
    </w:r>
    <w:r w:rsidR="000F453F">
      <w:fldChar w:fldCharType="begin"/>
    </w:r>
    <w:r w:rsidR="000F453F">
      <w:instrText xml:space="preserve"> INCLUDEPICTURE  "http://ga.pilot.foodprotectiontaskforce.com/ga/includes/themes/arthouse/images/logo.png" \* MERGEFORMATINET </w:instrText>
    </w:r>
    <w:r w:rsidR="000F453F">
      <w:fldChar w:fldCharType="separate"/>
    </w:r>
    <w:r w:rsidR="002D6C95">
      <w:fldChar w:fldCharType="begin"/>
    </w:r>
    <w:r w:rsidR="002D6C95">
      <w:instrText xml:space="preserve"> INCLUDEPICTURE  "http://ga.pilot.foodprotectiontaskforce.com/ga/includes/themes/arthouse/images/logo.png" \* MERGEFORMATINET </w:instrText>
    </w:r>
    <w:r w:rsidR="002D6C95">
      <w:fldChar w:fldCharType="separate"/>
    </w:r>
    <w:r w:rsidR="0031705E">
      <w:fldChar w:fldCharType="begin"/>
    </w:r>
    <w:r w:rsidR="0031705E">
      <w:instrText xml:space="preserve"> </w:instrText>
    </w:r>
    <w:r w:rsidR="0031705E">
      <w:instrText>INC</w:instrText>
    </w:r>
    <w:r w:rsidR="0031705E">
      <w:instrText>LUDEPICTURE  "http://ga.pilot.foodprotectiontaskforce.com/ga/includes/themes/arthouse/images/logo.png" \* MERGEFORMATINET</w:instrText>
    </w:r>
    <w:r w:rsidR="0031705E">
      <w:instrText xml:space="preserve"> </w:instrText>
    </w:r>
    <w:r w:rsidR="0031705E">
      <w:fldChar w:fldCharType="separate"/>
    </w:r>
    <w:r w:rsidR="00EA4D12">
      <w:pict w14:anchorId="6C1B3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orgia" style="width:125pt;height:30pt" o:ole="" filled="t" fillcolor="#7f7f7f">
          <v:imagedata r:id="rId1" r:href="rId2"/>
        </v:shape>
      </w:pict>
    </w:r>
    <w:r w:rsidR="0031705E">
      <w:fldChar w:fldCharType="end"/>
    </w:r>
    <w:r w:rsidR="002D6C95">
      <w:fldChar w:fldCharType="end"/>
    </w:r>
    <w:r w:rsidR="000F453F">
      <w:fldChar w:fldCharType="end"/>
    </w:r>
    <w:r w:rsidR="008A4B39">
      <w:fldChar w:fldCharType="end"/>
    </w:r>
    <w:r w:rsidR="00132390">
      <w:fldChar w:fldCharType="end"/>
    </w:r>
    <w:r w:rsidR="00D63F69">
      <w:fldChar w:fldCharType="end"/>
    </w:r>
    <w:r w:rsidR="002D409A">
      <w:fldChar w:fldCharType="end"/>
    </w:r>
    <w:r w:rsidR="00AC17ED">
      <w:fldChar w:fldCharType="end"/>
    </w:r>
    <w:r w:rsidR="00C711DE">
      <w:fldChar w:fldCharType="end"/>
    </w:r>
    <w:r w:rsidR="00322338">
      <w:fldChar w:fldCharType="end"/>
    </w:r>
    <w:r w:rsidR="009777C9">
      <w:fldChar w:fldCharType="end"/>
    </w:r>
    <w:r w:rsidR="001B40EA">
      <w:fldChar w:fldCharType="end"/>
    </w:r>
    <w:r w:rsidR="00F14501">
      <w:fldChar w:fldCharType="end"/>
    </w:r>
    <w:r w:rsidR="00142C21">
      <w:fldChar w:fldCharType="end"/>
    </w:r>
    <w:r w:rsidR="00BA1B83">
      <w:fldChar w:fldCharType="end"/>
    </w:r>
    <w:r w:rsidR="00FD3D29">
      <w:fldChar w:fldCharType="end"/>
    </w:r>
    <w:r w:rsidR="00476066">
      <w:fldChar w:fldCharType="end"/>
    </w:r>
    <w:r w:rsidR="006968CC">
      <w:fldChar w:fldCharType="end"/>
    </w:r>
    <w:r w:rsidR="00AE0F12">
      <w:fldChar w:fldCharType="end"/>
    </w:r>
    <w:r w:rsidR="0010165D">
      <w:fldChar w:fldCharType="end"/>
    </w:r>
    <w:r w:rsidR="002F601F">
      <w:fldChar w:fldCharType="end"/>
    </w:r>
    <w:r w:rsidR="00647E79">
      <w:fldChar w:fldCharType="end"/>
    </w:r>
    <w:r w:rsidR="00221576">
      <w:fldChar w:fldCharType="end"/>
    </w:r>
    <w:r w:rsidR="00052203">
      <w:fldChar w:fldCharType="end"/>
    </w:r>
    <w:r>
      <w:fldChar w:fldCharType="end"/>
    </w:r>
  </w:p>
  <w:p w14:paraId="0266B648" w14:textId="77777777" w:rsidR="00391993" w:rsidRDefault="00391993" w:rsidP="00FE51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C4333" w14:textId="44644A9E" w:rsidR="00B34CE3" w:rsidRDefault="00B34CE3">
    <w:pPr>
      <w:pStyle w:val="Header"/>
    </w:pP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fldChar w:fldCharType="begin"/>
    </w:r>
    <w:r>
      <w:instrText xml:space="preserve"> INCLUDEPICTURE  "http://ga.pilot.foodprotectiontaskforce.com/ga/includes/themes/arthouse/images/logo.png" \* MERGEFORMATINET </w:instrText>
    </w:r>
    <w:r>
      <w:fldChar w:fldCharType="separate"/>
    </w:r>
    <w:r w:rsidR="00D63F69">
      <w:fldChar w:fldCharType="begin"/>
    </w:r>
    <w:r w:rsidR="00D63F69">
      <w:instrText xml:space="preserve"> INCLUDEPICTURE  "http://ga.pilot.foodprotectiontaskforce.com/ga/includes/themes/arthouse/images/logo.png" \* MERGEFORMATINET </w:instrText>
    </w:r>
    <w:r w:rsidR="00D63F69">
      <w:fldChar w:fldCharType="separate"/>
    </w:r>
    <w:r w:rsidR="00132390">
      <w:fldChar w:fldCharType="begin"/>
    </w:r>
    <w:r w:rsidR="00132390">
      <w:instrText xml:space="preserve"> INCLUDEPICTURE  "http://ga.pilot.foodprotectiontaskforce.com/ga/includes/themes/arthouse/images/logo.png" \* MERGEFORMATINET </w:instrText>
    </w:r>
    <w:r w:rsidR="00132390">
      <w:fldChar w:fldCharType="separate"/>
    </w:r>
    <w:r w:rsidR="008A4B39">
      <w:fldChar w:fldCharType="begin"/>
    </w:r>
    <w:r w:rsidR="008A4B39">
      <w:instrText xml:space="preserve"> INCLUDEPICTURE  "http://ga.pilot.foodprotectiontaskforce.com/ga/includes/themes/arthouse/images/logo.png" \* MERGEFORMATINET </w:instrText>
    </w:r>
    <w:r w:rsidR="008A4B39">
      <w:fldChar w:fldCharType="separate"/>
    </w:r>
    <w:r w:rsidR="000F453F">
      <w:fldChar w:fldCharType="begin"/>
    </w:r>
    <w:r w:rsidR="000F453F">
      <w:instrText xml:space="preserve"> INCLUDEPICTURE  "http://ga.pilot.foodprotectiontaskforce.com/ga/includes/themes/arthouse/images/logo.png" \* MERGEFORMATINET </w:instrText>
    </w:r>
    <w:r w:rsidR="000F453F">
      <w:fldChar w:fldCharType="separate"/>
    </w:r>
    <w:r w:rsidR="002D6C95">
      <w:fldChar w:fldCharType="begin"/>
    </w:r>
    <w:r w:rsidR="002D6C95">
      <w:instrText xml:space="preserve"> INCLUDEPICTURE  "http://ga.pilot.foodprotectiontaskforce.com/ga/includes/themes/arthouse/images/logo.png" \* MERGEFORMATINET </w:instrText>
    </w:r>
    <w:r w:rsidR="002D6C95">
      <w:fldChar w:fldCharType="separate"/>
    </w:r>
    <w:r w:rsidR="0031705E">
      <w:fldChar w:fldCharType="begin"/>
    </w:r>
    <w:r w:rsidR="0031705E">
      <w:instrText xml:space="preserve"> </w:instrText>
    </w:r>
    <w:r w:rsidR="0031705E">
      <w:instrText>INCLUDEPICTURE  "http://ga.pilot.foodprotectiont</w:instrText>
    </w:r>
    <w:r w:rsidR="0031705E">
      <w:instrText>askforce.com/ga/includes/themes/arthouse/images/logo.png" \* MERGEFORMATINET</w:instrText>
    </w:r>
    <w:r w:rsidR="0031705E">
      <w:instrText xml:space="preserve"> </w:instrText>
    </w:r>
    <w:r w:rsidR="0031705E">
      <w:fldChar w:fldCharType="separate"/>
    </w:r>
    <w:r w:rsidR="00EA4D12">
      <w:pict w14:anchorId="407E3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eorgia" style="width:125pt;height:30pt" o:ole="" filled="t" fillcolor="#7f7f7f">
          <v:imagedata r:id="rId2" r:href="rId1"/>
        </v:shape>
      </w:pict>
    </w:r>
    <w:r w:rsidR="0031705E">
      <w:fldChar w:fldCharType="end"/>
    </w:r>
    <w:r w:rsidR="002D6C95">
      <w:fldChar w:fldCharType="end"/>
    </w:r>
    <w:r w:rsidR="000F453F">
      <w:fldChar w:fldCharType="end"/>
    </w:r>
    <w:r w:rsidR="008A4B39">
      <w:fldChar w:fldCharType="end"/>
    </w:r>
    <w:r w:rsidR="00132390">
      <w:fldChar w:fldCharType="end"/>
    </w:r>
    <w:r w:rsidR="00D63F6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36959"/>
    <w:multiLevelType w:val="hybridMultilevel"/>
    <w:tmpl w:val="8154D174"/>
    <w:lvl w:ilvl="0" w:tplc="0B287E4A">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4724FD"/>
    <w:multiLevelType w:val="hybridMultilevel"/>
    <w:tmpl w:val="80085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7D806C41"/>
    <w:multiLevelType w:val="hybridMultilevel"/>
    <w:tmpl w:val="740668F0"/>
    <w:lvl w:ilvl="0" w:tplc="0B287E4A">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4101"/>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72AF"/>
    <w:rsid w:val="00000199"/>
    <w:rsid w:val="000032C2"/>
    <w:rsid w:val="00005659"/>
    <w:rsid w:val="00005B9A"/>
    <w:rsid w:val="00007404"/>
    <w:rsid w:val="00007832"/>
    <w:rsid w:val="00011334"/>
    <w:rsid w:val="000241C7"/>
    <w:rsid w:val="000246E7"/>
    <w:rsid w:val="00025DA6"/>
    <w:rsid w:val="00026D38"/>
    <w:rsid w:val="00030AC4"/>
    <w:rsid w:val="00031424"/>
    <w:rsid w:val="00031B7B"/>
    <w:rsid w:val="00034A37"/>
    <w:rsid w:val="00035BC5"/>
    <w:rsid w:val="000375CD"/>
    <w:rsid w:val="00040386"/>
    <w:rsid w:val="0004206F"/>
    <w:rsid w:val="00045038"/>
    <w:rsid w:val="00046AAB"/>
    <w:rsid w:val="000472D6"/>
    <w:rsid w:val="00047DD9"/>
    <w:rsid w:val="00047EEE"/>
    <w:rsid w:val="00051B66"/>
    <w:rsid w:val="00052203"/>
    <w:rsid w:val="00052914"/>
    <w:rsid w:val="00052F88"/>
    <w:rsid w:val="00054372"/>
    <w:rsid w:val="0005577E"/>
    <w:rsid w:val="000570C6"/>
    <w:rsid w:val="00062465"/>
    <w:rsid w:val="00062712"/>
    <w:rsid w:val="00071697"/>
    <w:rsid w:val="0007344D"/>
    <w:rsid w:val="00076B25"/>
    <w:rsid w:val="00077842"/>
    <w:rsid w:val="00080AC4"/>
    <w:rsid w:val="00080E8C"/>
    <w:rsid w:val="00082D57"/>
    <w:rsid w:val="00086046"/>
    <w:rsid w:val="0008632D"/>
    <w:rsid w:val="00091769"/>
    <w:rsid w:val="00094608"/>
    <w:rsid w:val="000960B8"/>
    <w:rsid w:val="00096165"/>
    <w:rsid w:val="00097C93"/>
    <w:rsid w:val="000A02E0"/>
    <w:rsid w:val="000B0751"/>
    <w:rsid w:val="000B6BDD"/>
    <w:rsid w:val="000B7441"/>
    <w:rsid w:val="000C1FA4"/>
    <w:rsid w:val="000C2961"/>
    <w:rsid w:val="000C343F"/>
    <w:rsid w:val="000C408C"/>
    <w:rsid w:val="000C6D08"/>
    <w:rsid w:val="000C7D6B"/>
    <w:rsid w:val="000D1442"/>
    <w:rsid w:val="000D1EC4"/>
    <w:rsid w:val="000D4237"/>
    <w:rsid w:val="000D47F5"/>
    <w:rsid w:val="000D4852"/>
    <w:rsid w:val="000D6AC0"/>
    <w:rsid w:val="000E55F1"/>
    <w:rsid w:val="000E6DE9"/>
    <w:rsid w:val="000E717A"/>
    <w:rsid w:val="000F2E46"/>
    <w:rsid w:val="000F453F"/>
    <w:rsid w:val="000F4860"/>
    <w:rsid w:val="000F50DD"/>
    <w:rsid w:val="000F57F9"/>
    <w:rsid w:val="00100CF4"/>
    <w:rsid w:val="0010133C"/>
    <w:rsid w:val="0010165D"/>
    <w:rsid w:val="00101A42"/>
    <w:rsid w:val="001021C3"/>
    <w:rsid w:val="00102C9A"/>
    <w:rsid w:val="00105468"/>
    <w:rsid w:val="00106FED"/>
    <w:rsid w:val="001076BF"/>
    <w:rsid w:val="00111719"/>
    <w:rsid w:val="00112C0F"/>
    <w:rsid w:val="001153F8"/>
    <w:rsid w:val="00120E9F"/>
    <w:rsid w:val="0012655E"/>
    <w:rsid w:val="00132390"/>
    <w:rsid w:val="001339F9"/>
    <w:rsid w:val="00133B41"/>
    <w:rsid w:val="00133BC9"/>
    <w:rsid w:val="00140BD3"/>
    <w:rsid w:val="0014161F"/>
    <w:rsid w:val="001427CD"/>
    <w:rsid w:val="00142C21"/>
    <w:rsid w:val="00142C5F"/>
    <w:rsid w:val="00143158"/>
    <w:rsid w:val="00144920"/>
    <w:rsid w:val="00144E45"/>
    <w:rsid w:val="001509A0"/>
    <w:rsid w:val="00151AEE"/>
    <w:rsid w:val="00151F47"/>
    <w:rsid w:val="0015434F"/>
    <w:rsid w:val="00155A50"/>
    <w:rsid w:val="001601CB"/>
    <w:rsid w:val="001601DF"/>
    <w:rsid w:val="00160ABF"/>
    <w:rsid w:val="0016125F"/>
    <w:rsid w:val="00161655"/>
    <w:rsid w:val="00162845"/>
    <w:rsid w:val="0016419B"/>
    <w:rsid w:val="001642DD"/>
    <w:rsid w:val="001650F4"/>
    <w:rsid w:val="00166BCA"/>
    <w:rsid w:val="001676A6"/>
    <w:rsid w:val="001722DD"/>
    <w:rsid w:val="00181400"/>
    <w:rsid w:val="00182ACB"/>
    <w:rsid w:val="00183AA5"/>
    <w:rsid w:val="001852DF"/>
    <w:rsid w:val="00186656"/>
    <w:rsid w:val="00186C29"/>
    <w:rsid w:val="00191FBC"/>
    <w:rsid w:val="00192C07"/>
    <w:rsid w:val="00196255"/>
    <w:rsid w:val="001969D0"/>
    <w:rsid w:val="001A0FBE"/>
    <w:rsid w:val="001B0899"/>
    <w:rsid w:val="001B16E5"/>
    <w:rsid w:val="001B40EA"/>
    <w:rsid w:val="001C0392"/>
    <w:rsid w:val="001C122C"/>
    <w:rsid w:val="001C1593"/>
    <w:rsid w:val="001C6315"/>
    <w:rsid w:val="001D0379"/>
    <w:rsid w:val="001D05D1"/>
    <w:rsid w:val="001D1EBF"/>
    <w:rsid w:val="001D1FDA"/>
    <w:rsid w:val="001D3646"/>
    <w:rsid w:val="001D4248"/>
    <w:rsid w:val="001D490A"/>
    <w:rsid w:val="001D4AD4"/>
    <w:rsid w:val="001D4BFE"/>
    <w:rsid w:val="001D4C5A"/>
    <w:rsid w:val="001D7962"/>
    <w:rsid w:val="001E1515"/>
    <w:rsid w:val="001E24E1"/>
    <w:rsid w:val="001E4E7D"/>
    <w:rsid w:val="001E71C5"/>
    <w:rsid w:val="001F3BCC"/>
    <w:rsid w:val="001F42E4"/>
    <w:rsid w:val="001F60F9"/>
    <w:rsid w:val="00207765"/>
    <w:rsid w:val="00210DD3"/>
    <w:rsid w:val="00214628"/>
    <w:rsid w:val="00214897"/>
    <w:rsid w:val="00217E16"/>
    <w:rsid w:val="00217F47"/>
    <w:rsid w:val="00221576"/>
    <w:rsid w:val="00223FF8"/>
    <w:rsid w:val="0022467C"/>
    <w:rsid w:val="002252CD"/>
    <w:rsid w:val="00244F63"/>
    <w:rsid w:val="00254E6E"/>
    <w:rsid w:val="0025615B"/>
    <w:rsid w:val="00263AAA"/>
    <w:rsid w:val="0026642D"/>
    <w:rsid w:val="002672DC"/>
    <w:rsid w:val="00267769"/>
    <w:rsid w:val="00271888"/>
    <w:rsid w:val="00275A9E"/>
    <w:rsid w:val="00275BB4"/>
    <w:rsid w:val="00280837"/>
    <w:rsid w:val="00283B5A"/>
    <w:rsid w:val="00286392"/>
    <w:rsid w:val="002903BB"/>
    <w:rsid w:val="002921DB"/>
    <w:rsid w:val="00293BA1"/>
    <w:rsid w:val="00295A60"/>
    <w:rsid w:val="002A4E3D"/>
    <w:rsid w:val="002A59B0"/>
    <w:rsid w:val="002A5F19"/>
    <w:rsid w:val="002A6638"/>
    <w:rsid w:val="002A6C0D"/>
    <w:rsid w:val="002B0F70"/>
    <w:rsid w:val="002B2465"/>
    <w:rsid w:val="002B2B6C"/>
    <w:rsid w:val="002B3396"/>
    <w:rsid w:val="002B3572"/>
    <w:rsid w:val="002B6C16"/>
    <w:rsid w:val="002C0481"/>
    <w:rsid w:val="002C06FC"/>
    <w:rsid w:val="002C1163"/>
    <w:rsid w:val="002C2762"/>
    <w:rsid w:val="002C613F"/>
    <w:rsid w:val="002C7A16"/>
    <w:rsid w:val="002D045E"/>
    <w:rsid w:val="002D2F64"/>
    <w:rsid w:val="002D3940"/>
    <w:rsid w:val="002D409A"/>
    <w:rsid w:val="002D5EB5"/>
    <w:rsid w:val="002D6C95"/>
    <w:rsid w:val="002E0D32"/>
    <w:rsid w:val="002E12D9"/>
    <w:rsid w:val="002E13B7"/>
    <w:rsid w:val="002E2C20"/>
    <w:rsid w:val="002E48E4"/>
    <w:rsid w:val="002F09B8"/>
    <w:rsid w:val="002F0D4A"/>
    <w:rsid w:val="002F1D9B"/>
    <w:rsid w:val="002F22BB"/>
    <w:rsid w:val="002F601F"/>
    <w:rsid w:val="00301B7D"/>
    <w:rsid w:val="00301DAE"/>
    <w:rsid w:val="00303792"/>
    <w:rsid w:val="003044D7"/>
    <w:rsid w:val="0030466B"/>
    <w:rsid w:val="003046F0"/>
    <w:rsid w:val="00305030"/>
    <w:rsid w:val="0030740A"/>
    <w:rsid w:val="00311962"/>
    <w:rsid w:val="00312299"/>
    <w:rsid w:val="0031358E"/>
    <w:rsid w:val="00315DB1"/>
    <w:rsid w:val="0031705E"/>
    <w:rsid w:val="00322338"/>
    <w:rsid w:val="00325CE7"/>
    <w:rsid w:val="00331FFD"/>
    <w:rsid w:val="0033252E"/>
    <w:rsid w:val="00333233"/>
    <w:rsid w:val="003333EC"/>
    <w:rsid w:val="00333E3E"/>
    <w:rsid w:val="00336AF6"/>
    <w:rsid w:val="00341091"/>
    <w:rsid w:val="0034380F"/>
    <w:rsid w:val="00343F48"/>
    <w:rsid w:val="00346C27"/>
    <w:rsid w:val="0035195A"/>
    <w:rsid w:val="003523F8"/>
    <w:rsid w:val="00353783"/>
    <w:rsid w:val="00360801"/>
    <w:rsid w:val="0036130B"/>
    <w:rsid w:val="00361C74"/>
    <w:rsid w:val="0036298F"/>
    <w:rsid w:val="0036383A"/>
    <w:rsid w:val="00372A73"/>
    <w:rsid w:val="00373792"/>
    <w:rsid w:val="00373976"/>
    <w:rsid w:val="003739FC"/>
    <w:rsid w:val="00374E4E"/>
    <w:rsid w:val="00377820"/>
    <w:rsid w:val="00377D1D"/>
    <w:rsid w:val="0038240F"/>
    <w:rsid w:val="00382F43"/>
    <w:rsid w:val="003832BC"/>
    <w:rsid w:val="003832EB"/>
    <w:rsid w:val="003853D4"/>
    <w:rsid w:val="003856F0"/>
    <w:rsid w:val="003857CB"/>
    <w:rsid w:val="00385F78"/>
    <w:rsid w:val="00387006"/>
    <w:rsid w:val="00387410"/>
    <w:rsid w:val="00387C00"/>
    <w:rsid w:val="00387F4B"/>
    <w:rsid w:val="00390EEE"/>
    <w:rsid w:val="00391240"/>
    <w:rsid w:val="00391993"/>
    <w:rsid w:val="00393B6E"/>
    <w:rsid w:val="00394454"/>
    <w:rsid w:val="00394856"/>
    <w:rsid w:val="0039509A"/>
    <w:rsid w:val="003958BB"/>
    <w:rsid w:val="00396791"/>
    <w:rsid w:val="003A2F53"/>
    <w:rsid w:val="003A331F"/>
    <w:rsid w:val="003B0D7F"/>
    <w:rsid w:val="003B0F44"/>
    <w:rsid w:val="003B2705"/>
    <w:rsid w:val="003C0723"/>
    <w:rsid w:val="003C2980"/>
    <w:rsid w:val="003C38EC"/>
    <w:rsid w:val="003D4985"/>
    <w:rsid w:val="003D49FA"/>
    <w:rsid w:val="003D79AB"/>
    <w:rsid w:val="003E4647"/>
    <w:rsid w:val="003E548B"/>
    <w:rsid w:val="003F0AE4"/>
    <w:rsid w:val="003F1469"/>
    <w:rsid w:val="003F2098"/>
    <w:rsid w:val="003F233A"/>
    <w:rsid w:val="003F3F35"/>
    <w:rsid w:val="003F783E"/>
    <w:rsid w:val="003F7940"/>
    <w:rsid w:val="00400664"/>
    <w:rsid w:val="004037DD"/>
    <w:rsid w:val="004041B8"/>
    <w:rsid w:val="0040454C"/>
    <w:rsid w:val="00404F46"/>
    <w:rsid w:val="004051B6"/>
    <w:rsid w:val="00406B0A"/>
    <w:rsid w:val="00410521"/>
    <w:rsid w:val="004114B4"/>
    <w:rsid w:val="0041265A"/>
    <w:rsid w:val="004136FB"/>
    <w:rsid w:val="00413E9A"/>
    <w:rsid w:val="00416539"/>
    <w:rsid w:val="00417749"/>
    <w:rsid w:val="00417939"/>
    <w:rsid w:val="00421CAC"/>
    <w:rsid w:val="00421F08"/>
    <w:rsid w:val="00422023"/>
    <w:rsid w:val="00424D68"/>
    <w:rsid w:val="00431B58"/>
    <w:rsid w:val="00431DA1"/>
    <w:rsid w:val="00432B8F"/>
    <w:rsid w:val="00435E3B"/>
    <w:rsid w:val="00436EF3"/>
    <w:rsid w:val="004408EB"/>
    <w:rsid w:val="00441751"/>
    <w:rsid w:val="0044405D"/>
    <w:rsid w:val="00446457"/>
    <w:rsid w:val="00446918"/>
    <w:rsid w:val="00447E16"/>
    <w:rsid w:val="004517EA"/>
    <w:rsid w:val="0045274D"/>
    <w:rsid w:val="0045651B"/>
    <w:rsid w:val="00462E9B"/>
    <w:rsid w:val="00464E1E"/>
    <w:rsid w:val="00465512"/>
    <w:rsid w:val="00466D09"/>
    <w:rsid w:val="00467D1D"/>
    <w:rsid w:val="00470EC2"/>
    <w:rsid w:val="004713F1"/>
    <w:rsid w:val="00472402"/>
    <w:rsid w:val="00473851"/>
    <w:rsid w:val="00476066"/>
    <w:rsid w:val="00476616"/>
    <w:rsid w:val="00476996"/>
    <w:rsid w:val="00481806"/>
    <w:rsid w:val="004874B2"/>
    <w:rsid w:val="0049164F"/>
    <w:rsid w:val="004926AC"/>
    <w:rsid w:val="00493449"/>
    <w:rsid w:val="0049532C"/>
    <w:rsid w:val="00496993"/>
    <w:rsid w:val="00497510"/>
    <w:rsid w:val="004A4ADE"/>
    <w:rsid w:val="004A7578"/>
    <w:rsid w:val="004A7D40"/>
    <w:rsid w:val="004B531E"/>
    <w:rsid w:val="004C064F"/>
    <w:rsid w:val="004C0F50"/>
    <w:rsid w:val="004C2945"/>
    <w:rsid w:val="004C34AA"/>
    <w:rsid w:val="004C42F2"/>
    <w:rsid w:val="004C55A6"/>
    <w:rsid w:val="004C57C9"/>
    <w:rsid w:val="004C743E"/>
    <w:rsid w:val="004D1BB9"/>
    <w:rsid w:val="004D335B"/>
    <w:rsid w:val="004D4D10"/>
    <w:rsid w:val="004D4F10"/>
    <w:rsid w:val="004D5EBA"/>
    <w:rsid w:val="004D6CC7"/>
    <w:rsid w:val="004D6F02"/>
    <w:rsid w:val="004D716F"/>
    <w:rsid w:val="004E05E6"/>
    <w:rsid w:val="004E060E"/>
    <w:rsid w:val="004E0C2A"/>
    <w:rsid w:val="004E1145"/>
    <w:rsid w:val="004E2C85"/>
    <w:rsid w:val="004E500C"/>
    <w:rsid w:val="004E5E57"/>
    <w:rsid w:val="004E67B4"/>
    <w:rsid w:val="004F13A4"/>
    <w:rsid w:val="004F1A34"/>
    <w:rsid w:val="004F52FE"/>
    <w:rsid w:val="004F7898"/>
    <w:rsid w:val="00500840"/>
    <w:rsid w:val="005017BD"/>
    <w:rsid w:val="00501D9C"/>
    <w:rsid w:val="00501E1F"/>
    <w:rsid w:val="00502E9D"/>
    <w:rsid w:val="00511F04"/>
    <w:rsid w:val="00513D5A"/>
    <w:rsid w:val="0051545F"/>
    <w:rsid w:val="00516D8D"/>
    <w:rsid w:val="005274F0"/>
    <w:rsid w:val="00527D2D"/>
    <w:rsid w:val="00530F8D"/>
    <w:rsid w:val="005348AB"/>
    <w:rsid w:val="00540625"/>
    <w:rsid w:val="00542610"/>
    <w:rsid w:val="005428DD"/>
    <w:rsid w:val="00543CC3"/>
    <w:rsid w:val="00545137"/>
    <w:rsid w:val="005524FA"/>
    <w:rsid w:val="00552BC0"/>
    <w:rsid w:val="005558ED"/>
    <w:rsid w:val="005634FA"/>
    <w:rsid w:val="00563E7D"/>
    <w:rsid w:val="005654B6"/>
    <w:rsid w:val="0057053B"/>
    <w:rsid w:val="00570B50"/>
    <w:rsid w:val="00573328"/>
    <w:rsid w:val="005745FE"/>
    <w:rsid w:val="0057582B"/>
    <w:rsid w:val="00581329"/>
    <w:rsid w:val="00584F82"/>
    <w:rsid w:val="0058712E"/>
    <w:rsid w:val="005A3515"/>
    <w:rsid w:val="005A6A26"/>
    <w:rsid w:val="005A6C8D"/>
    <w:rsid w:val="005A72AF"/>
    <w:rsid w:val="005A76CC"/>
    <w:rsid w:val="005B1618"/>
    <w:rsid w:val="005B1FDC"/>
    <w:rsid w:val="005B391E"/>
    <w:rsid w:val="005B3CD8"/>
    <w:rsid w:val="005B5035"/>
    <w:rsid w:val="005C1EEC"/>
    <w:rsid w:val="005C5807"/>
    <w:rsid w:val="005C64F1"/>
    <w:rsid w:val="005C7120"/>
    <w:rsid w:val="005D2A21"/>
    <w:rsid w:val="005D5ED2"/>
    <w:rsid w:val="005D683E"/>
    <w:rsid w:val="005D693F"/>
    <w:rsid w:val="005E03B4"/>
    <w:rsid w:val="005E2296"/>
    <w:rsid w:val="005E2629"/>
    <w:rsid w:val="005E6F4B"/>
    <w:rsid w:val="005E7381"/>
    <w:rsid w:val="005F1848"/>
    <w:rsid w:val="005F2850"/>
    <w:rsid w:val="005F744E"/>
    <w:rsid w:val="005F77E4"/>
    <w:rsid w:val="005F7A1E"/>
    <w:rsid w:val="005F7D08"/>
    <w:rsid w:val="005F7D15"/>
    <w:rsid w:val="006070D9"/>
    <w:rsid w:val="00611EF1"/>
    <w:rsid w:val="00613136"/>
    <w:rsid w:val="006150FD"/>
    <w:rsid w:val="006174F3"/>
    <w:rsid w:val="006201F4"/>
    <w:rsid w:val="0062057D"/>
    <w:rsid w:val="00621C4C"/>
    <w:rsid w:val="0062347B"/>
    <w:rsid w:val="00626837"/>
    <w:rsid w:val="00626AEC"/>
    <w:rsid w:val="006326FE"/>
    <w:rsid w:val="00634069"/>
    <w:rsid w:val="0063711A"/>
    <w:rsid w:val="00637BFA"/>
    <w:rsid w:val="00637C4C"/>
    <w:rsid w:val="006400BD"/>
    <w:rsid w:val="00642CAF"/>
    <w:rsid w:val="00643133"/>
    <w:rsid w:val="00644DE2"/>
    <w:rsid w:val="00645C3B"/>
    <w:rsid w:val="006462D9"/>
    <w:rsid w:val="00647E79"/>
    <w:rsid w:val="00647FA8"/>
    <w:rsid w:val="006524A4"/>
    <w:rsid w:val="006538A0"/>
    <w:rsid w:val="00653A50"/>
    <w:rsid w:val="00654ADC"/>
    <w:rsid w:val="0066106F"/>
    <w:rsid w:val="00665B58"/>
    <w:rsid w:val="00665BF9"/>
    <w:rsid w:val="00670E93"/>
    <w:rsid w:val="00674405"/>
    <w:rsid w:val="006759D9"/>
    <w:rsid w:val="006807E0"/>
    <w:rsid w:val="00680D6C"/>
    <w:rsid w:val="00680FD6"/>
    <w:rsid w:val="00681E38"/>
    <w:rsid w:val="00682BDA"/>
    <w:rsid w:val="006851D6"/>
    <w:rsid w:val="00685483"/>
    <w:rsid w:val="0068631B"/>
    <w:rsid w:val="006876D8"/>
    <w:rsid w:val="0069049B"/>
    <w:rsid w:val="0069062F"/>
    <w:rsid w:val="00691421"/>
    <w:rsid w:val="00691D03"/>
    <w:rsid w:val="00695950"/>
    <w:rsid w:val="006968CC"/>
    <w:rsid w:val="00697CA0"/>
    <w:rsid w:val="006A17E4"/>
    <w:rsid w:val="006A1C04"/>
    <w:rsid w:val="006A201D"/>
    <w:rsid w:val="006A5A7C"/>
    <w:rsid w:val="006A5C0B"/>
    <w:rsid w:val="006A6039"/>
    <w:rsid w:val="006A7232"/>
    <w:rsid w:val="006B0407"/>
    <w:rsid w:val="006B0C8A"/>
    <w:rsid w:val="006C02D9"/>
    <w:rsid w:val="006C0AD0"/>
    <w:rsid w:val="006C0E84"/>
    <w:rsid w:val="006C1E13"/>
    <w:rsid w:val="006C2EDC"/>
    <w:rsid w:val="006C6C67"/>
    <w:rsid w:val="006C7C94"/>
    <w:rsid w:val="006D2400"/>
    <w:rsid w:val="006D5600"/>
    <w:rsid w:val="006D5E7D"/>
    <w:rsid w:val="006D648B"/>
    <w:rsid w:val="006D7DE4"/>
    <w:rsid w:val="006E1B6E"/>
    <w:rsid w:val="006E28FB"/>
    <w:rsid w:val="006E63CE"/>
    <w:rsid w:val="006F241F"/>
    <w:rsid w:val="006F35A6"/>
    <w:rsid w:val="0070005D"/>
    <w:rsid w:val="00701628"/>
    <w:rsid w:val="007026D7"/>
    <w:rsid w:val="0070442D"/>
    <w:rsid w:val="0070459D"/>
    <w:rsid w:val="00706DFD"/>
    <w:rsid w:val="00710EDA"/>
    <w:rsid w:val="00712205"/>
    <w:rsid w:val="00714499"/>
    <w:rsid w:val="0071785A"/>
    <w:rsid w:val="00721E84"/>
    <w:rsid w:val="00722228"/>
    <w:rsid w:val="00725274"/>
    <w:rsid w:val="00725864"/>
    <w:rsid w:val="0072664D"/>
    <w:rsid w:val="00727E34"/>
    <w:rsid w:val="007353A4"/>
    <w:rsid w:val="00735AA4"/>
    <w:rsid w:val="00735DE1"/>
    <w:rsid w:val="0073630B"/>
    <w:rsid w:val="007366E9"/>
    <w:rsid w:val="00736B2B"/>
    <w:rsid w:val="00737A90"/>
    <w:rsid w:val="007412BC"/>
    <w:rsid w:val="00743495"/>
    <w:rsid w:val="00744F09"/>
    <w:rsid w:val="007457A5"/>
    <w:rsid w:val="007471CD"/>
    <w:rsid w:val="00755494"/>
    <w:rsid w:val="00756FF6"/>
    <w:rsid w:val="00757F17"/>
    <w:rsid w:val="0076197E"/>
    <w:rsid w:val="007640B3"/>
    <w:rsid w:val="007679A1"/>
    <w:rsid w:val="00770E20"/>
    <w:rsid w:val="0077134D"/>
    <w:rsid w:val="00771630"/>
    <w:rsid w:val="0077407B"/>
    <w:rsid w:val="0077419D"/>
    <w:rsid w:val="007744E8"/>
    <w:rsid w:val="00775FC6"/>
    <w:rsid w:val="0077611D"/>
    <w:rsid w:val="0077671C"/>
    <w:rsid w:val="00776DD7"/>
    <w:rsid w:val="00780F6D"/>
    <w:rsid w:val="007844CD"/>
    <w:rsid w:val="00791E8A"/>
    <w:rsid w:val="00794681"/>
    <w:rsid w:val="00796830"/>
    <w:rsid w:val="00796B19"/>
    <w:rsid w:val="007A01AA"/>
    <w:rsid w:val="007A47CD"/>
    <w:rsid w:val="007A5029"/>
    <w:rsid w:val="007A5D8F"/>
    <w:rsid w:val="007A6776"/>
    <w:rsid w:val="007A7BA5"/>
    <w:rsid w:val="007A7E82"/>
    <w:rsid w:val="007B0A90"/>
    <w:rsid w:val="007B285B"/>
    <w:rsid w:val="007C1C32"/>
    <w:rsid w:val="007C4648"/>
    <w:rsid w:val="007C5AEE"/>
    <w:rsid w:val="007C5EC2"/>
    <w:rsid w:val="007D09A9"/>
    <w:rsid w:val="007D0FBF"/>
    <w:rsid w:val="007D1F81"/>
    <w:rsid w:val="007D3207"/>
    <w:rsid w:val="007D3899"/>
    <w:rsid w:val="007D4522"/>
    <w:rsid w:val="007D6653"/>
    <w:rsid w:val="007D7910"/>
    <w:rsid w:val="007E03F4"/>
    <w:rsid w:val="007E045B"/>
    <w:rsid w:val="007E0932"/>
    <w:rsid w:val="007E1183"/>
    <w:rsid w:val="007E60AE"/>
    <w:rsid w:val="007E7A70"/>
    <w:rsid w:val="007F0585"/>
    <w:rsid w:val="007F2492"/>
    <w:rsid w:val="007F38E6"/>
    <w:rsid w:val="007F440C"/>
    <w:rsid w:val="007F77F8"/>
    <w:rsid w:val="00805163"/>
    <w:rsid w:val="0080537D"/>
    <w:rsid w:val="0080604E"/>
    <w:rsid w:val="00811283"/>
    <w:rsid w:val="00812BBF"/>
    <w:rsid w:val="0081388C"/>
    <w:rsid w:val="00816695"/>
    <w:rsid w:val="008218B1"/>
    <w:rsid w:val="00823404"/>
    <w:rsid w:val="00824D3E"/>
    <w:rsid w:val="00825D99"/>
    <w:rsid w:val="00826959"/>
    <w:rsid w:val="00826D25"/>
    <w:rsid w:val="0083068A"/>
    <w:rsid w:val="00832218"/>
    <w:rsid w:val="00832572"/>
    <w:rsid w:val="008332E4"/>
    <w:rsid w:val="008348CA"/>
    <w:rsid w:val="00835574"/>
    <w:rsid w:val="00840E16"/>
    <w:rsid w:val="0084424B"/>
    <w:rsid w:val="008517B7"/>
    <w:rsid w:val="0085658A"/>
    <w:rsid w:val="00861731"/>
    <w:rsid w:val="00863E35"/>
    <w:rsid w:val="00864AB1"/>
    <w:rsid w:val="00864D1F"/>
    <w:rsid w:val="008652F5"/>
    <w:rsid w:val="008749C9"/>
    <w:rsid w:val="0087664B"/>
    <w:rsid w:val="0087687A"/>
    <w:rsid w:val="00876E54"/>
    <w:rsid w:val="0087787C"/>
    <w:rsid w:val="00880275"/>
    <w:rsid w:val="008811D6"/>
    <w:rsid w:val="00881707"/>
    <w:rsid w:val="00881B74"/>
    <w:rsid w:val="00887650"/>
    <w:rsid w:val="0088798C"/>
    <w:rsid w:val="0089104F"/>
    <w:rsid w:val="0089270B"/>
    <w:rsid w:val="008930F7"/>
    <w:rsid w:val="00894B61"/>
    <w:rsid w:val="00894F29"/>
    <w:rsid w:val="008976AE"/>
    <w:rsid w:val="008A3B44"/>
    <w:rsid w:val="008A42F7"/>
    <w:rsid w:val="008A4B39"/>
    <w:rsid w:val="008A60BF"/>
    <w:rsid w:val="008A741D"/>
    <w:rsid w:val="008A7D34"/>
    <w:rsid w:val="008B2C3B"/>
    <w:rsid w:val="008B2EF0"/>
    <w:rsid w:val="008B4CF1"/>
    <w:rsid w:val="008B4EF8"/>
    <w:rsid w:val="008B5486"/>
    <w:rsid w:val="008B677E"/>
    <w:rsid w:val="008B6DE9"/>
    <w:rsid w:val="008B7F9C"/>
    <w:rsid w:val="008C05E3"/>
    <w:rsid w:val="008C25C6"/>
    <w:rsid w:val="008C3329"/>
    <w:rsid w:val="008C4A03"/>
    <w:rsid w:val="008C5E27"/>
    <w:rsid w:val="008C6C8E"/>
    <w:rsid w:val="008D0ADA"/>
    <w:rsid w:val="008D12B9"/>
    <w:rsid w:val="008D1733"/>
    <w:rsid w:val="008D1E3B"/>
    <w:rsid w:val="008D4732"/>
    <w:rsid w:val="008D75BB"/>
    <w:rsid w:val="008E4126"/>
    <w:rsid w:val="008F0DBC"/>
    <w:rsid w:val="008F3718"/>
    <w:rsid w:val="00904B79"/>
    <w:rsid w:val="0090663D"/>
    <w:rsid w:val="00914857"/>
    <w:rsid w:val="00916561"/>
    <w:rsid w:val="009173B8"/>
    <w:rsid w:val="00917B6E"/>
    <w:rsid w:val="0092626C"/>
    <w:rsid w:val="0093149E"/>
    <w:rsid w:val="0093298F"/>
    <w:rsid w:val="00934FFB"/>
    <w:rsid w:val="00935214"/>
    <w:rsid w:val="00936698"/>
    <w:rsid w:val="00937012"/>
    <w:rsid w:val="00937777"/>
    <w:rsid w:val="00937778"/>
    <w:rsid w:val="0094124F"/>
    <w:rsid w:val="00942039"/>
    <w:rsid w:val="00943CD0"/>
    <w:rsid w:val="00946F13"/>
    <w:rsid w:val="009473FC"/>
    <w:rsid w:val="009507E5"/>
    <w:rsid w:val="009560E1"/>
    <w:rsid w:val="009563E8"/>
    <w:rsid w:val="00956E93"/>
    <w:rsid w:val="00957A57"/>
    <w:rsid w:val="00960755"/>
    <w:rsid w:val="00961662"/>
    <w:rsid w:val="00965E2A"/>
    <w:rsid w:val="00966F7E"/>
    <w:rsid w:val="0097353E"/>
    <w:rsid w:val="00973BD9"/>
    <w:rsid w:val="00975B87"/>
    <w:rsid w:val="0097738E"/>
    <w:rsid w:val="009777C9"/>
    <w:rsid w:val="00980427"/>
    <w:rsid w:val="00980E93"/>
    <w:rsid w:val="009826B4"/>
    <w:rsid w:val="009856D1"/>
    <w:rsid w:val="00992227"/>
    <w:rsid w:val="009942CD"/>
    <w:rsid w:val="00994374"/>
    <w:rsid w:val="00995140"/>
    <w:rsid w:val="00996AA7"/>
    <w:rsid w:val="009A2034"/>
    <w:rsid w:val="009A395E"/>
    <w:rsid w:val="009A3968"/>
    <w:rsid w:val="009A708A"/>
    <w:rsid w:val="009B38D2"/>
    <w:rsid w:val="009B39A1"/>
    <w:rsid w:val="009B524C"/>
    <w:rsid w:val="009B6BD5"/>
    <w:rsid w:val="009B7574"/>
    <w:rsid w:val="009B7DF0"/>
    <w:rsid w:val="009B7EDF"/>
    <w:rsid w:val="009C1F89"/>
    <w:rsid w:val="009C2DEB"/>
    <w:rsid w:val="009C3822"/>
    <w:rsid w:val="009C4BA8"/>
    <w:rsid w:val="009C71E4"/>
    <w:rsid w:val="009D0CB4"/>
    <w:rsid w:val="009D5FF5"/>
    <w:rsid w:val="009E3188"/>
    <w:rsid w:val="009E59DE"/>
    <w:rsid w:val="009E60DB"/>
    <w:rsid w:val="009F06CC"/>
    <w:rsid w:val="009F1418"/>
    <w:rsid w:val="009F617A"/>
    <w:rsid w:val="009F6F9B"/>
    <w:rsid w:val="00A01228"/>
    <w:rsid w:val="00A05BBD"/>
    <w:rsid w:val="00A06A28"/>
    <w:rsid w:val="00A07D7C"/>
    <w:rsid w:val="00A10959"/>
    <w:rsid w:val="00A120BC"/>
    <w:rsid w:val="00A138BF"/>
    <w:rsid w:val="00A14808"/>
    <w:rsid w:val="00A205F1"/>
    <w:rsid w:val="00A216FE"/>
    <w:rsid w:val="00A22E9D"/>
    <w:rsid w:val="00A23F05"/>
    <w:rsid w:val="00A23F8E"/>
    <w:rsid w:val="00A33FA0"/>
    <w:rsid w:val="00A368BD"/>
    <w:rsid w:val="00A4018B"/>
    <w:rsid w:val="00A40BD1"/>
    <w:rsid w:val="00A42523"/>
    <w:rsid w:val="00A426F6"/>
    <w:rsid w:val="00A438E4"/>
    <w:rsid w:val="00A442DF"/>
    <w:rsid w:val="00A44B8D"/>
    <w:rsid w:val="00A44D24"/>
    <w:rsid w:val="00A452F1"/>
    <w:rsid w:val="00A50EF9"/>
    <w:rsid w:val="00A5479B"/>
    <w:rsid w:val="00A55350"/>
    <w:rsid w:val="00A557F2"/>
    <w:rsid w:val="00A61971"/>
    <w:rsid w:val="00A61D8D"/>
    <w:rsid w:val="00A62A1F"/>
    <w:rsid w:val="00A6335C"/>
    <w:rsid w:val="00A63ED0"/>
    <w:rsid w:val="00A63F33"/>
    <w:rsid w:val="00A6413B"/>
    <w:rsid w:val="00A655B3"/>
    <w:rsid w:val="00A67063"/>
    <w:rsid w:val="00A67089"/>
    <w:rsid w:val="00A67DDD"/>
    <w:rsid w:val="00A714F7"/>
    <w:rsid w:val="00A71B14"/>
    <w:rsid w:val="00A76B21"/>
    <w:rsid w:val="00A77D3F"/>
    <w:rsid w:val="00A8501A"/>
    <w:rsid w:val="00A85E4B"/>
    <w:rsid w:val="00A875C6"/>
    <w:rsid w:val="00A87703"/>
    <w:rsid w:val="00A974DC"/>
    <w:rsid w:val="00A979ED"/>
    <w:rsid w:val="00AA1269"/>
    <w:rsid w:val="00AA1FA5"/>
    <w:rsid w:val="00AA30E4"/>
    <w:rsid w:val="00AA4555"/>
    <w:rsid w:val="00AA502F"/>
    <w:rsid w:val="00AA519D"/>
    <w:rsid w:val="00AB055D"/>
    <w:rsid w:val="00AB3FA1"/>
    <w:rsid w:val="00AB5AC5"/>
    <w:rsid w:val="00AC17ED"/>
    <w:rsid w:val="00AC5B58"/>
    <w:rsid w:val="00AC7DD9"/>
    <w:rsid w:val="00AD1324"/>
    <w:rsid w:val="00AD175D"/>
    <w:rsid w:val="00AD376A"/>
    <w:rsid w:val="00AD3C33"/>
    <w:rsid w:val="00AD5422"/>
    <w:rsid w:val="00AD55F7"/>
    <w:rsid w:val="00AD5F78"/>
    <w:rsid w:val="00AE0494"/>
    <w:rsid w:val="00AE0F12"/>
    <w:rsid w:val="00AE2FE7"/>
    <w:rsid w:val="00AE3BF2"/>
    <w:rsid w:val="00AE6577"/>
    <w:rsid w:val="00AE6E24"/>
    <w:rsid w:val="00AE6FE9"/>
    <w:rsid w:val="00AE7DF8"/>
    <w:rsid w:val="00AF23A1"/>
    <w:rsid w:val="00AF2ECA"/>
    <w:rsid w:val="00AF3D5E"/>
    <w:rsid w:val="00AF49FE"/>
    <w:rsid w:val="00AF6AE8"/>
    <w:rsid w:val="00B002E4"/>
    <w:rsid w:val="00B03C0C"/>
    <w:rsid w:val="00B06119"/>
    <w:rsid w:val="00B13B9F"/>
    <w:rsid w:val="00B16E31"/>
    <w:rsid w:val="00B16F5E"/>
    <w:rsid w:val="00B1760A"/>
    <w:rsid w:val="00B21084"/>
    <w:rsid w:val="00B22A0B"/>
    <w:rsid w:val="00B32235"/>
    <w:rsid w:val="00B32A6F"/>
    <w:rsid w:val="00B332A2"/>
    <w:rsid w:val="00B3335D"/>
    <w:rsid w:val="00B340E5"/>
    <w:rsid w:val="00B34CE3"/>
    <w:rsid w:val="00B3617D"/>
    <w:rsid w:val="00B362A1"/>
    <w:rsid w:val="00B36430"/>
    <w:rsid w:val="00B37235"/>
    <w:rsid w:val="00B400FE"/>
    <w:rsid w:val="00B40AF5"/>
    <w:rsid w:val="00B41B3F"/>
    <w:rsid w:val="00B42E5B"/>
    <w:rsid w:val="00B430D1"/>
    <w:rsid w:val="00B442D2"/>
    <w:rsid w:val="00B44D54"/>
    <w:rsid w:val="00B50B0C"/>
    <w:rsid w:val="00B51792"/>
    <w:rsid w:val="00B5207E"/>
    <w:rsid w:val="00B52A39"/>
    <w:rsid w:val="00B54067"/>
    <w:rsid w:val="00B556DF"/>
    <w:rsid w:val="00B563C5"/>
    <w:rsid w:val="00B63B13"/>
    <w:rsid w:val="00B67A20"/>
    <w:rsid w:val="00B70F77"/>
    <w:rsid w:val="00B72664"/>
    <w:rsid w:val="00B75ECD"/>
    <w:rsid w:val="00B77D25"/>
    <w:rsid w:val="00B80EA8"/>
    <w:rsid w:val="00B81820"/>
    <w:rsid w:val="00B825FB"/>
    <w:rsid w:val="00B838FD"/>
    <w:rsid w:val="00B8593B"/>
    <w:rsid w:val="00B86569"/>
    <w:rsid w:val="00B86C45"/>
    <w:rsid w:val="00B9323A"/>
    <w:rsid w:val="00B946EB"/>
    <w:rsid w:val="00B97B0B"/>
    <w:rsid w:val="00BA0E6A"/>
    <w:rsid w:val="00BA143D"/>
    <w:rsid w:val="00BA1B83"/>
    <w:rsid w:val="00BA3028"/>
    <w:rsid w:val="00BA5119"/>
    <w:rsid w:val="00BA587F"/>
    <w:rsid w:val="00BA7032"/>
    <w:rsid w:val="00BB237E"/>
    <w:rsid w:val="00BB6369"/>
    <w:rsid w:val="00BB712D"/>
    <w:rsid w:val="00BB753B"/>
    <w:rsid w:val="00BC02F0"/>
    <w:rsid w:val="00BC064A"/>
    <w:rsid w:val="00BC0A02"/>
    <w:rsid w:val="00BC3E8C"/>
    <w:rsid w:val="00BC46F1"/>
    <w:rsid w:val="00BD0490"/>
    <w:rsid w:val="00BD249C"/>
    <w:rsid w:val="00BD7A4E"/>
    <w:rsid w:val="00BE0939"/>
    <w:rsid w:val="00BE1065"/>
    <w:rsid w:val="00BE1BE2"/>
    <w:rsid w:val="00BE57F3"/>
    <w:rsid w:val="00BE64CA"/>
    <w:rsid w:val="00BF0292"/>
    <w:rsid w:val="00BF0A04"/>
    <w:rsid w:val="00BF2B4E"/>
    <w:rsid w:val="00BF3001"/>
    <w:rsid w:val="00BF7A04"/>
    <w:rsid w:val="00C0217D"/>
    <w:rsid w:val="00C0463D"/>
    <w:rsid w:val="00C05184"/>
    <w:rsid w:val="00C06EAA"/>
    <w:rsid w:val="00C07270"/>
    <w:rsid w:val="00C073D1"/>
    <w:rsid w:val="00C1152F"/>
    <w:rsid w:val="00C207E0"/>
    <w:rsid w:val="00C22F08"/>
    <w:rsid w:val="00C30590"/>
    <w:rsid w:val="00C33085"/>
    <w:rsid w:val="00C33E42"/>
    <w:rsid w:val="00C37568"/>
    <w:rsid w:val="00C42E5A"/>
    <w:rsid w:val="00C468D7"/>
    <w:rsid w:val="00C520DF"/>
    <w:rsid w:val="00C53FD4"/>
    <w:rsid w:val="00C54E15"/>
    <w:rsid w:val="00C55291"/>
    <w:rsid w:val="00C55BDD"/>
    <w:rsid w:val="00C669A0"/>
    <w:rsid w:val="00C66A4D"/>
    <w:rsid w:val="00C70E4D"/>
    <w:rsid w:val="00C711DE"/>
    <w:rsid w:val="00C71E25"/>
    <w:rsid w:val="00C72687"/>
    <w:rsid w:val="00C73198"/>
    <w:rsid w:val="00C73C1A"/>
    <w:rsid w:val="00C76F21"/>
    <w:rsid w:val="00C77800"/>
    <w:rsid w:val="00C807A9"/>
    <w:rsid w:val="00C8527B"/>
    <w:rsid w:val="00C854C9"/>
    <w:rsid w:val="00C900D6"/>
    <w:rsid w:val="00C91325"/>
    <w:rsid w:val="00C921AA"/>
    <w:rsid w:val="00C951AC"/>
    <w:rsid w:val="00C95A79"/>
    <w:rsid w:val="00C96269"/>
    <w:rsid w:val="00C9648A"/>
    <w:rsid w:val="00CA30CE"/>
    <w:rsid w:val="00CA5F09"/>
    <w:rsid w:val="00CA792B"/>
    <w:rsid w:val="00CB1D09"/>
    <w:rsid w:val="00CB1EAC"/>
    <w:rsid w:val="00CB2FDB"/>
    <w:rsid w:val="00CB3663"/>
    <w:rsid w:val="00CB3AEE"/>
    <w:rsid w:val="00CC0AAF"/>
    <w:rsid w:val="00CC1D8D"/>
    <w:rsid w:val="00CC3283"/>
    <w:rsid w:val="00CC7347"/>
    <w:rsid w:val="00CD2005"/>
    <w:rsid w:val="00CD2F27"/>
    <w:rsid w:val="00CD3D33"/>
    <w:rsid w:val="00CD3F60"/>
    <w:rsid w:val="00CD4B07"/>
    <w:rsid w:val="00CD7ACF"/>
    <w:rsid w:val="00CE51EA"/>
    <w:rsid w:val="00CE6761"/>
    <w:rsid w:val="00CE7ED1"/>
    <w:rsid w:val="00CF0BE3"/>
    <w:rsid w:val="00CF2800"/>
    <w:rsid w:val="00CF371C"/>
    <w:rsid w:val="00CF5DEF"/>
    <w:rsid w:val="00CF772C"/>
    <w:rsid w:val="00D03289"/>
    <w:rsid w:val="00D122F6"/>
    <w:rsid w:val="00D15E89"/>
    <w:rsid w:val="00D24345"/>
    <w:rsid w:val="00D2650D"/>
    <w:rsid w:val="00D26AE2"/>
    <w:rsid w:val="00D27D7E"/>
    <w:rsid w:val="00D348A2"/>
    <w:rsid w:val="00D35073"/>
    <w:rsid w:val="00D35FB6"/>
    <w:rsid w:val="00D37C6B"/>
    <w:rsid w:val="00D410CC"/>
    <w:rsid w:val="00D43F18"/>
    <w:rsid w:val="00D46041"/>
    <w:rsid w:val="00D46D06"/>
    <w:rsid w:val="00D5063F"/>
    <w:rsid w:val="00D50B26"/>
    <w:rsid w:val="00D50D79"/>
    <w:rsid w:val="00D51A4B"/>
    <w:rsid w:val="00D55560"/>
    <w:rsid w:val="00D61304"/>
    <w:rsid w:val="00D63F69"/>
    <w:rsid w:val="00D6718C"/>
    <w:rsid w:val="00D67A0C"/>
    <w:rsid w:val="00D710C5"/>
    <w:rsid w:val="00D72B39"/>
    <w:rsid w:val="00D73201"/>
    <w:rsid w:val="00D80564"/>
    <w:rsid w:val="00D80F24"/>
    <w:rsid w:val="00D82307"/>
    <w:rsid w:val="00D86858"/>
    <w:rsid w:val="00D87490"/>
    <w:rsid w:val="00D9096E"/>
    <w:rsid w:val="00D95846"/>
    <w:rsid w:val="00DA0E32"/>
    <w:rsid w:val="00DA30B3"/>
    <w:rsid w:val="00DA3491"/>
    <w:rsid w:val="00DA640A"/>
    <w:rsid w:val="00DA6CD3"/>
    <w:rsid w:val="00DB0BDC"/>
    <w:rsid w:val="00DB3544"/>
    <w:rsid w:val="00DC234D"/>
    <w:rsid w:val="00DC7FF0"/>
    <w:rsid w:val="00DD0FB1"/>
    <w:rsid w:val="00DD228F"/>
    <w:rsid w:val="00DD3297"/>
    <w:rsid w:val="00DE016F"/>
    <w:rsid w:val="00DF1B7B"/>
    <w:rsid w:val="00DF2B55"/>
    <w:rsid w:val="00DF3875"/>
    <w:rsid w:val="00DF3E1F"/>
    <w:rsid w:val="00E00F88"/>
    <w:rsid w:val="00E02E17"/>
    <w:rsid w:val="00E030AB"/>
    <w:rsid w:val="00E03B0B"/>
    <w:rsid w:val="00E04B4C"/>
    <w:rsid w:val="00E069A5"/>
    <w:rsid w:val="00E106E8"/>
    <w:rsid w:val="00E12FD2"/>
    <w:rsid w:val="00E14C5D"/>
    <w:rsid w:val="00E15770"/>
    <w:rsid w:val="00E17D1F"/>
    <w:rsid w:val="00E24F42"/>
    <w:rsid w:val="00E33C71"/>
    <w:rsid w:val="00E41A6E"/>
    <w:rsid w:val="00E43974"/>
    <w:rsid w:val="00E44B4C"/>
    <w:rsid w:val="00E45B5C"/>
    <w:rsid w:val="00E46199"/>
    <w:rsid w:val="00E4632A"/>
    <w:rsid w:val="00E5161B"/>
    <w:rsid w:val="00E53433"/>
    <w:rsid w:val="00E60329"/>
    <w:rsid w:val="00E61567"/>
    <w:rsid w:val="00E637B2"/>
    <w:rsid w:val="00E64E74"/>
    <w:rsid w:val="00E66C0D"/>
    <w:rsid w:val="00E70161"/>
    <w:rsid w:val="00E70CB4"/>
    <w:rsid w:val="00E71B18"/>
    <w:rsid w:val="00E778AA"/>
    <w:rsid w:val="00E77FD6"/>
    <w:rsid w:val="00E80DC5"/>
    <w:rsid w:val="00E848C1"/>
    <w:rsid w:val="00E865F4"/>
    <w:rsid w:val="00E86B60"/>
    <w:rsid w:val="00E87A0A"/>
    <w:rsid w:val="00E944EA"/>
    <w:rsid w:val="00E94C19"/>
    <w:rsid w:val="00E95C54"/>
    <w:rsid w:val="00EA098C"/>
    <w:rsid w:val="00EA0EE5"/>
    <w:rsid w:val="00EA185B"/>
    <w:rsid w:val="00EA2C82"/>
    <w:rsid w:val="00EA378F"/>
    <w:rsid w:val="00EA45D3"/>
    <w:rsid w:val="00EA4D12"/>
    <w:rsid w:val="00EB0E29"/>
    <w:rsid w:val="00EB3197"/>
    <w:rsid w:val="00EB37AA"/>
    <w:rsid w:val="00EB613E"/>
    <w:rsid w:val="00EB7536"/>
    <w:rsid w:val="00EC03DA"/>
    <w:rsid w:val="00EC208F"/>
    <w:rsid w:val="00EC46E0"/>
    <w:rsid w:val="00ED1E88"/>
    <w:rsid w:val="00ED281F"/>
    <w:rsid w:val="00ED2C1D"/>
    <w:rsid w:val="00EE0C2D"/>
    <w:rsid w:val="00EE6295"/>
    <w:rsid w:val="00EE6DFF"/>
    <w:rsid w:val="00EF61AB"/>
    <w:rsid w:val="00EF63C8"/>
    <w:rsid w:val="00F0052B"/>
    <w:rsid w:val="00F0106D"/>
    <w:rsid w:val="00F0173D"/>
    <w:rsid w:val="00F026DD"/>
    <w:rsid w:val="00F051F1"/>
    <w:rsid w:val="00F1039C"/>
    <w:rsid w:val="00F10B13"/>
    <w:rsid w:val="00F12B0E"/>
    <w:rsid w:val="00F14501"/>
    <w:rsid w:val="00F20623"/>
    <w:rsid w:val="00F21E81"/>
    <w:rsid w:val="00F21F27"/>
    <w:rsid w:val="00F22248"/>
    <w:rsid w:val="00F30261"/>
    <w:rsid w:val="00F32FF4"/>
    <w:rsid w:val="00F35A9C"/>
    <w:rsid w:val="00F44F16"/>
    <w:rsid w:val="00F54C75"/>
    <w:rsid w:val="00F556C4"/>
    <w:rsid w:val="00F5689E"/>
    <w:rsid w:val="00F56B86"/>
    <w:rsid w:val="00F5734C"/>
    <w:rsid w:val="00F60BB0"/>
    <w:rsid w:val="00F61919"/>
    <w:rsid w:val="00F61F35"/>
    <w:rsid w:val="00F62FB5"/>
    <w:rsid w:val="00F64A65"/>
    <w:rsid w:val="00F64A98"/>
    <w:rsid w:val="00F65B3D"/>
    <w:rsid w:val="00F65BCA"/>
    <w:rsid w:val="00F65C9A"/>
    <w:rsid w:val="00F66669"/>
    <w:rsid w:val="00F723D5"/>
    <w:rsid w:val="00F748D2"/>
    <w:rsid w:val="00F74E20"/>
    <w:rsid w:val="00F75319"/>
    <w:rsid w:val="00F76249"/>
    <w:rsid w:val="00F77415"/>
    <w:rsid w:val="00F77F8A"/>
    <w:rsid w:val="00F80CFC"/>
    <w:rsid w:val="00F8330F"/>
    <w:rsid w:val="00F90A1B"/>
    <w:rsid w:val="00F90B60"/>
    <w:rsid w:val="00F90E6D"/>
    <w:rsid w:val="00F91147"/>
    <w:rsid w:val="00F94333"/>
    <w:rsid w:val="00F94BCF"/>
    <w:rsid w:val="00F96AE0"/>
    <w:rsid w:val="00F97894"/>
    <w:rsid w:val="00F97928"/>
    <w:rsid w:val="00FA1209"/>
    <w:rsid w:val="00FA6230"/>
    <w:rsid w:val="00FB29D2"/>
    <w:rsid w:val="00FB3A16"/>
    <w:rsid w:val="00FB4265"/>
    <w:rsid w:val="00FB4547"/>
    <w:rsid w:val="00FB4C69"/>
    <w:rsid w:val="00FB51E2"/>
    <w:rsid w:val="00FB5CBA"/>
    <w:rsid w:val="00FC024F"/>
    <w:rsid w:val="00FC328F"/>
    <w:rsid w:val="00FC3D26"/>
    <w:rsid w:val="00FC5C81"/>
    <w:rsid w:val="00FC61FC"/>
    <w:rsid w:val="00FC6577"/>
    <w:rsid w:val="00FC685C"/>
    <w:rsid w:val="00FC7AB8"/>
    <w:rsid w:val="00FD1A0A"/>
    <w:rsid w:val="00FD3D29"/>
    <w:rsid w:val="00FD3FCF"/>
    <w:rsid w:val="00FD4884"/>
    <w:rsid w:val="00FD4AF3"/>
    <w:rsid w:val="00FD5902"/>
    <w:rsid w:val="00FD6200"/>
    <w:rsid w:val="00FD66CA"/>
    <w:rsid w:val="00FD6AF4"/>
    <w:rsid w:val="00FE13F6"/>
    <w:rsid w:val="00FE3220"/>
    <w:rsid w:val="00FE33AC"/>
    <w:rsid w:val="00FE4BF2"/>
    <w:rsid w:val="00FE5133"/>
    <w:rsid w:val="00FF1B47"/>
    <w:rsid w:val="00FF1B5D"/>
    <w:rsid w:val="00FF1CCE"/>
    <w:rsid w:val="00FF2715"/>
    <w:rsid w:val="00FF3AD0"/>
    <w:rsid w:val="00FF4915"/>
    <w:rsid w:val="00FF67FA"/>
    <w:rsid w:val="00FF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14:docId w14:val="6C1B337F"/>
  <w15:docId w15:val="{85F8F35A-EB71-430C-A801-02E617AE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1AA"/>
    <w:rPr>
      <w:sz w:val="24"/>
      <w:szCs w:val="24"/>
    </w:rPr>
  </w:style>
  <w:style w:type="paragraph" w:styleId="Heading1">
    <w:name w:val="heading 1"/>
    <w:basedOn w:val="Normal"/>
    <w:link w:val="Heading1Char"/>
    <w:uiPriority w:val="9"/>
    <w:qFormat/>
    <w:locked/>
    <w:rsid w:val="00481806"/>
    <w:pPr>
      <w:outlineLvl w:val="0"/>
    </w:pPr>
    <w:rPr>
      <w:b/>
      <w:bCs/>
      <w:color w:val="330000"/>
      <w:kern w:val="36"/>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D228F"/>
    <w:rPr>
      <w:rFonts w:cs="Times New Roman"/>
      <w:i/>
      <w:iCs/>
    </w:rPr>
  </w:style>
  <w:style w:type="paragraph" w:customStyle="1" w:styleId="adr1">
    <w:name w:val="adr1"/>
    <w:basedOn w:val="Normal"/>
    <w:uiPriority w:val="99"/>
    <w:rsid w:val="007D3207"/>
    <w:pPr>
      <w:spacing w:after="48"/>
    </w:pPr>
    <w:rPr>
      <w:sz w:val="26"/>
      <w:szCs w:val="26"/>
    </w:rPr>
  </w:style>
  <w:style w:type="character" w:customStyle="1" w:styleId="geo1">
    <w:name w:val="geo1"/>
    <w:uiPriority w:val="99"/>
    <w:rsid w:val="007D3207"/>
    <w:rPr>
      <w:rFonts w:cs="Times New Roman"/>
      <w:vanish/>
    </w:rPr>
  </w:style>
  <w:style w:type="character" w:customStyle="1" w:styleId="Heading1Char">
    <w:name w:val="Heading 1 Char"/>
    <w:link w:val="Heading1"/>
    <w:uiPriority w:val="9"/>
    <w:rsid w:val="00481806"/>
    <w:rPr>
      <w:b/>
      <w:bCs/>
      <w:color w:val="330000"/>
      <w:kern w:val="36"/>
      <w:sz w:val="41"/>
      <w:szCs w:val="41"/>
    </w:rPr>
  </w:style>
  <w:style w:type="paragraph" w:styleId="ListParagraph">
    <w:name w:val="List Paragraph"/>
    <w:basedOn w:val="Normal"/>
    <w:uiPriority w:val="34"/>
    <w:qFormat/>
    <w:rsid w:val="00CD3F60"/>
    <w:pPr>
      <w:ind w:left="720"/>
    </w:pPr>
  </w:style>
  <w:style w:type="paragraph" w:styleId="Header">
    <w:name w:val="header"/>
    <w:basedOn w:val="Normal"/>
    <w:link w:val="HeaderChar"/>
    <w:uiPriority w:val="99"/>
    <w:unhideWhenUsed/>
    <w:rsid w:val="00B563C5"/>
    <w:pPr>
      <w:tabs>
        <w:tab w:val="center" w:pos="4680"/>
        <w:tab w:val="right" w:pos="9360"/>
      </w:tabs>
    </w:pPr>
  </w:style>
  <w:style w:type="character" w:customStyle="1" w:styleId="HeaderChar">
    <w:name w:val="Header Char"/>
    <w:link w:val="Header"/>
    <w:uiPriority w:val="99"/>
    <w:rsid w:val="00B563C5"/>
    <w:rPr>
      <w:sz w:val="24"/>
      <w:szCs w:val="24"/>
    </w:rPr>
  </w:style>
  <w:style w:type="paragraph" w:styleId="Footer">
    <w:name w:val="footer"/>
    <w:basedOn w:val="Normal"/>
    <w:link w:val="FooterChar"/>
    <w:uiPriority w:val="99"/>
    <w:unhideWhenUsed/>
    <w:rsid w:val="00B563C5"/>
    <w:pPr>
      <w:tabs>
        <w:tab w:val="center" w:pos="4680"/>
        <w:tab w:val="right" w:pos="9360"/>
      </w:tabs>
    </w:pPr>
  </w:style>
  <w:style w:type="character" w:customStyle="1" w:styleId="FooterChar">
    <w:name w:val="Footer Char"/>
    <w:link w:val="Footer"/>
    <w:uiPriority w:val="99"/>
    <w:rsid w:val="00B563C5"/>
    <w:rPr>
      <w:sz w:val="24"/>
      <w:szCs w:val="24"/>
    </w:rPr>
  </w:style>
  <w:style w:type="paragraph" w:styleId="NoSpacing">
    <w:name w:val="No Spacing"/>
    <w:uiPriority w:val="1"/>
    <w:qFormat/>
    <w:rsid w:val="0045274D"/>
    <w:rPr>
      <w:sz w:val="24"/>
      <w:szCs w:val="24"/>
    </w:rPr>
  </w:style>
  <w:style w:type="character" w:styleId="Hyperlink">
    <w:name w:val="Hyperlink"/>
    <w:uiPriority w:val="99"/>
    <w:unhideWhenUsed/>
    <w:rsid w:val="00FC685C"/>
    <w:rPr>
      <w:color w:val="0000FF"/>
      <w:u w:val="single"/>
    </w:rPr>
  </w:style>
  <w:style w:type="paragraph" w:styleId="NormalWeb">
    <w:name w:val="Normal (Web)"/>
    <w:basedOn w:val="Normal"/>
    <w:uiPriority w:val="99"/>
    <w:unhideWhenUsed/>
    <w:rsid w:val="00A974DC"/>
    <w:pPr>
      <w:spacing w:before="100" w:beforeAutospacing="1" w:after="100" w:afterAutospacing="1"/>
    </w:pPr>
    <w:rPr>
      <w:rFonts w:eastAsia="Calibri"/>
    </w:rPr>
  </w:style>
  <w:style w:type="character" w:styleId="Strong">
    <w:name w:val="Strong"/>
    <w:uiPriority w:val="22"/>
    <w:qFormat/>
    <w:locked/>
    <w:rsid w:val="00A974DC"/>
    <w:rPr>
      <w:b/>
      <w:bCs/>
    </w:rPr>
  </w:style>
  <w:style w:type="character" w:styleId="FollowedHyperlink">
    <w:name w:val="FollowedHyperlink"/>
    <w:uiPriority w:val="99"/>
    <w:semiHidden/>
    <w:unhideWhenUsed/>
    <w:rsid w:val="00880275"/>
    <w:rPr>
      <w:color w:val="800080"/>
      <w:u w:val="single"/>
    </w:rPr>
  </w:style>
  <w:style w:type="table" w:styleId="TableGrid">
    <w:name w:val="Table Grid"/>
    <w:basedOn w:val="TableNormal"/>
    <w:locked/>
    <w:rsid w:val="00B34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07E0"/>
    <w:rPr>
      <w:sz w:val="24"/>
      <w:szCs w:val="24"/>
    </w:rPr>
  </w:style>
  <w:style w:type="paragraph" w:styleId="BalloonText">
    <w:name w:val="Balloon Text"/>
    <w:basedOn w:val="Normal"/>
    <w:link w:val="BalloonTextChar"/>
    <w:uiPriority w:val="99"/>
    <w:semiHidden/>
    <w:unhideWhenUsed/>
    <w:rsid w:val="006807E0"/>
    <w:rPr>
      <w:rFonts w:ascii="Segoe UI" w:hAnsi="Segoe UI" w:cs="Segoe UI"/>
      <w:sz w:val="18"/>
      <w:szCs w:val="18"/>
    </w:rPr>
  </w:style>
  <w:style w:type="character" w:customStyle="1" w:styleId="BalloonTextChar">
    <w:name w:val="Balloon Text Char"/>
    <w:link w:val="BalloonText"/>
    <w:uiPriority w:val="99"/>
    <w:semiHidden/>
    <w:rsid w:val="006807E0"/>
    <w:rPr>
      <w:rFonts w:ascii="Segoe UI" w:hAnsi="Segoe UI" w:cs="Segoe UI"/>
      <w:sz w:val="18"/>
      <w:szCs w:val="18"/>
    </w:rPr>
  </w:style>
  <w:style w:type="character" w:styleId="UnresolvedMention">
    <w:name w:val="Unresolved Mention"/>
    <w:uiPriority w:val="99"/>
    <w:semiHidden/>
    <w:unhideWhenUsed/>
    <w:rsid w:val="001D1EBF"/>
    <w:rPr>
      <w:color w:val="605E5C"/>
      <w:shd w:val="clear" w:color="auto" w:fill="E1DFDD"/>
    </w:rPr>
  </w:style>
  <w:style w:type="paragraph" w:styleId="PlainText">
    <w:name w:val="Plain Text"/>
    <w:basedOn w:val="Normal"/>
    <w:link w:val="PlainTextChar"/>
    <w:uiPriority w:val="99"/>
    <w:semiHidden/>
    <w:unhideWhenUsed/>
    <w:rsid w:val="005E03B4"/>
    <w:rPr>
      <w:rFonts w:ascii="Calibri" w:eastAsia="Calibri" w:hAnsi="Calibri"/>
      <w:sz w:val="22"/>
      <w:szCs w:val="21"/>
    </w:rPr>
  </w:style>
  <w:style w:type="character" w:customStyle="1" w:styleId="PlainTextChar">
    <w:name w:val="Plain Text Char"/>
    <w:link w:val="PlainText"/>
    <w:uiPriority w:val="99"/>
    <w:semiHidden/>
    <w:rsid w:val="005E03B4"/>
    <w:rPr>
      <w:rFonts w:ascii="Calibri" w:eastAsia="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84520">
      <w:bodyDiv w:val="1"/>
      <w:marLeft w:val="0"/>
      <w:marRight w:val="0"/>
      <w:marTop w:val="0"/>
      <w:marBottom w:val="0"/>
      <w:divBdr>
        <w:top w:val="none" w:sz="0" w:space="0" w:color="auto"/>
        <w:left w:val="none" w:sz="0" w:space="0" w:color="auto"/>
        <w:bottom w:val="none" w:sz="0" w:space="0" w:color="auto"/>
        <w:right w:val="none" w:sz="0" w:space="0" w:color="auto"/>
      </w:divBdr>
    </w:div>
    <w:div w:id="180435783">
      <w:bodyDiv w:val="1"/>
      <w:marLeft w:val="0"/>
      <w:marRight w:val="0"/>
      <w:marTop w:val="0"/>
      <w:marBottom w:val="0"/>
      <w:divBdr>
        <w:top w:val="none" w:sz="0" w:space="0" w:color="auto"/>
        <w:left w:val="none" w:sz="0" w:space="0" w:color="auto"/>
        <w:bottom w:val="none" w:sz="0" w:space="0" w:color="auto"/>
        <w:right w:val="none" w:sz="0" w:space="0" w:color="auto"/>
      </w:divBdr>
    </w:div>
    <w:div w:id="296954433">
      <w:marLeft w:val="0"/>
      <w:marRight w:val="0"/>
      <w:marTop w:val="0"/>
      <w:marBottom w:val="0"/>
      <w:divBdr>
        <w:top w:val="none" w:sz="0" w:space="0" w:color="auto"/>
        <w:left w:val="none" w:sz="0" w:space="0" w:color="auto"/>
        <w:bottom w:val="none" w:sz="0" w:space="0" w:color="auto"/>
        <w:right w:val="none" w:sz="0" w:space="0" w:color="auto"/>
      </w:divBdr>
    </w:div>
    <w:div w:id="296954434">
      <w:marLeft w:val="0"/>
      <w:marRight w:val="0"/>
      <w:marTop w:val="0"/>
      <w:marBottom w:val="0"/>
      <w:divBdr>
        <w:top w:val="none" w:sz="0" w:space="0" w:color="auto"/>
        <w:left w:val="none" w:sz="0" w:space="0" w:color="auto"/>
        <w:bottom w:val="none" w:sz="0" w:space="0" w:color="auto"/>
        <w:right w:val="none" w:sz="0" w:space="0" w:color="auto"/>
      </w:divBdr>
      <w:divsChild>
        <w:div w:id="296954442">
          <w:marLeft w:val="0"/>
          <w:marRight w:val="0"/>
          <w:marTop w:val="0"/>
          <w:marBottom w:val="0"/>
          <w:divBdr>
            <w:top w:val="none" w:sz="0" w:space="0" w:color="auto"/>
            <w:left w:val="none" w:sz="0" w:space="0" w:color="auto"/>
            <w:bottom w:val="none" w:sz="0" w:space="0" w:color="auto"/>
            <w:right w:val="none" w:sz="0" w:space="0" w:color="auto"/>
          </w:divBdr>
          <w:divsChild>
            <w:div w:id="296954439">
              <w:marLeft w:val="0"/>
              <w:marRight w:val="0"/>
              <w:marTop w:val="0"/>
              <w:marBottom w:val="0"/>
              <w:divBdr>
                <w:top w:val="none" w:sz="0" w:space="0" w:color="auto"/>
                <w:left w:val="none" w:sz="0" w:space="0" w:color="auto"/>
                <w:bottom w:val="none" w:sz="0" w:space="0" w:color="auto"/>
                <w:right w:val="none" w:sz="0" w:space="0" w:color="auto"/>
              </w:divBdr>
              <w:divsChild>
                <w:div w:id="296954440">
                  <w:marLeft w:val="0"/>
                  <w:marRight w:val="0"/>
                  <w:marTop w:val="0"/>
                  <w:marBottom w:val="0"/>
                  <w:divBdr>
                    <w:top w:val="none" w:sz="0" w:space="0" w:color="auto"/>
                    <w:left w:val="none" w:sz="0" w:space="0" w:color="auto"/>
                    <w:bottom w:val="none" w:sz="0" w:space="0" w:color="auto"/>
                    <w:right w:val="none" w:sz="0" w:space="0" w:color="auto"/>
                  </w:divBdr>
                  <w:divsChild>
                    <w:div w:id="296954441">
                      <w:marLeft w:val="0"/>
                      <w:marRight w:val="0"/>
                      <w:marTop w:val="0"/>
                      <w:marBottom w:val="0"/>
                      <w:divBdr>
                        <w:top w:val="none" w:sz="0" w:space="0" w:color="auto"/>
                        <w:left w:val="none" w:sz="0" w:space="0" w:color="auto"/>
                        <w:bottom w:val="none" w:sz="0" w:space="0" w:color="auto"/>
                        <w:right w:val="none" w:sz="0" w:space="0" w:color="auto"/>
                      </w:divBdr>
                      <w:divsChild>
                        <w:div w:id="296954432">
                          <w:marLeft w:val="0"/>
                          <w:marRight w:val="-4950"/>
                          <w:marTop w:val="0"/>
                          <w:marBottom w:val="0"/>
                          <w:divBdr>
                            <w:top w:val="none" w:sz="0" w:space="0" w:color="auto"/>
                            <w:left w:val="none" w:sz="0" w:space="0" w:color="auto"/>
                            <w:bottom w:val="none" w:sz="0" w:space="0" w:color="auto"/>
                            <w:right w:val="none" w:sz="0" w:space="0" w:color="auto"/>
                          </w:divBdr>
                          <w:divsChild>
                            <w:div w:id="296954437">
                              <w:marLeft w:val="0"/>
                              <w:marRight w:val="4950"/>
                              <w:marTop w:val="0"/>
                              <w:marBottom w:val="0"/>
                              <w:divBdr>
                                <w:top w:val="none" w:sz="0" w:space="0" w:color="auto"/>
                                <w:left w:val="none" w:sz="0" w:space="0" w:color="auto"/>
                                <w:bottom w:val="none" w:sz="0" w:space="0" w:color="auto"/>
                                <w:right w:val="none" w:sz="0" w:space="0" w:color="auto"/>
                              </w:divBdr>
                              <w:divsChild>
                                <w:div w:id="296954436">
                                  <w:marLeft w:val="0"/>
                                  <w:marRight w:val="0"/>
                                  <w:marTop w:val="0"/>
                                  <w:marBottom w:val="0"/>
                                  <w:divBdr>
                                    <w:top w:val="none" w:sz="0" w:space="0" w:color="auto"/>
                                    <w:left w:val="none" w:sz="0" w:space="0" w:color="auto"/>
                                    <w:bottom w:val="none" w:sz="0" w:space="0" w:color="auto"/>
                                    <w:right w:val="none" w:sz="0" w:space="0" w:color="auto"/>
                                  </w:divBdr>
                                  <w:divsChild>
                                    <w:div w:id="296954431">
                                      <w:marLeft w:val="0"/>
                                      <w:marRight w:val="0"/>
                                      <w:marTop w:val="0"/>
                                      <w:marBottom w:val="0"/>
                                      <w:divBdr>
                                        <w:top w:val="none" w:sz="0" w:space="0" w:color="auto"/>
                                        <w:left w:val="none" w:sz="0" w:space="0" w:color="auto"/>
                                        <w:bottom w:val="none" w:sz="0" w:space="0" w:color="auto"/>
                                        <w:right w:val="none" w:sz="0" w:space="0" w:color="auto"/>
                                      </w:divBdr>
                                      <w:divsChild>
                                        <w:div w:id="2969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6954435">
      <w:marLeft w:val="0"/>
      <w:marRight w:val="0"/>
      <w:marTop w:val="0"/>
      <w:marBottom w:val="0"/>
      <w:divBdr>
        <w:top w:val="none" w:sz="0" w:space="0" w:color="auto"/>
        <w:left w:val="none" w:sz="0" w:space="0" w:color="auto"/>
        <w:bottom w:val="none" w:sz="0" w:space="0" w:color="auto"/>
        <w:right w:val="none" w:sz="0" w:space="0" w:color="auto"/>
      </w:divBdr>
    </w:div>
    <w:div w:id="305940433">
      <w:bodyDiv w:val="1"/>
      <w:marLeft w:val="0"/>
      <w:marRight w:val="0"/>
      <w:marTop w:val="0"/>
      <w:marBottom w:val="0"/>
      <w:divBdr>
        <w:top w:val="none" w:sz="0" w:space="0" w:color="auto"/>
        <w:left w:val="none" w:sz="0" w:space="0" w:color="auto"/>
        <w:bottom w:val="none" w:sz="0" w:space="0" w:color="auto"/>
        <w:right w:val="none" w:sz="0" w:space="0" w:color="auto"/>
      </w:divBdr>
    </w:div>
    <w:div w:id="365101194">
      <w:bodyDiv w:val="1"/>
      <w:marLeft w:val="0"/>
      <w:marRight w:val="0"/>
      <w:marTop w:val="0"/>
      <w:marBottom w:val="0"/>
      <w:divBdr>
        <w:top w:val="none" w:sz="0" w:space="0" w:color="auto"/>
        <w:left w:val="none" w:sz="0" w:space="0" w:color="auto"/>
        <w:bottom w:val="none" w:sz="0" w:space="0" w:color="auto"/>
        <w:right w:val="none" w:sz="0" w:space="0" w:color="auto"/>
      </w:divBdr>
    </w:div>
    <w:div w:id="614674893">
      <w:bodyDiv w:val="1"/>
      <w:marLeft w:val="0"/>
      <w:marRight w:val="0"/>
      <w:marTop w:val="0"/>
      <w:marBottom w:val="0"/>
      <w:divBdr>
        <w:top w:val="none" w:sz="0" w:space="0" w:color="auto"/>
        <w:left w:val="none" w:sz="0" w:space="0" w:color="auto"/>
        <w:bottom w:val="none" w:sz="0" w:space="0" w:color="auto"/>
        <w:right w:val="none" w:sz="0" w:space="0" w:color="auto"/>
      </w:divBdr>
    </w:div>
    <w:div w:id="727918992">
      <w:bodyDiv w:val="1"/>
      <w:marLeft w:val="0"/>
      <w:marRight w:val="0"/>
      <w:marTop w:val="0"/>
      <w:marBottom w:val="0"/>
      <w:divBdr>
        <w:top w:val="none" w:sz="0" w:space="0" w:color="auto"/>
        <w:left w:val="none" w:sz="0" w:space="0" w:color="auto"/>
        <w:bottom w:val="none" w:sz="0" w:space="0" w:color="auto"/>
        <w:right w:val="none" w:sz="0" w:space="0" w:color="auto"/>
      </w:divBdr>
    </w:div>
    <w:div w:id="1397388657">
      <w:bodyDiv w:val="1"/>
      <w:marLeft w:val="0"/>
      <w:marRight w:val="0"/>
      <w:marTop w:val="0"/>
      <w:marBottom w:val="0"/>
      <w:divBdr>
        <w:top w:val="none" w:sz="0" w:space="0" w:color="auto"/>
        <w:left w:val="none" w:sz="0" w:space="0" w:color="auto"/>
        <w:bottom w:val="none" w:sz="0" w:space="0" w:color="auto"/>
        <w:right w:val="none" w:sz="0" w:space="0" w:color="auto"/>
      </w:divBdr>
      <w:divsChild>
        <w:div w:id="268129104">
          <w:marLeft w:val="0"/>
          <w:marRight w:val="0"/>
          <w:marTop w:val="0"/>
          <w:marBottom w:val="0"/>
          <w:divBdr>
            <w:top w:val="none" w:sz="0" w:space="0" w:color="auto"/>
            <w:left w:val="none" w:sz="0" w:space="0" w:color="auto"/>
            <w:bottom w:val="none" w:sz="0" w:space="0" w:color="auto"/>
            <w:right w:val="none" w:sz="0" w:space="0" w:color="auto"/>
          </w:divBdr>
          <w:divsChild>
            <w:div w:id="1231887632">
              <w:marLeft w:val="-30"/>
              <w:marRight w:val="120"/>
              <w:marTop w:val="0"/>
              <w:marBottom w:val="300"/>
              <w:divBdr>
                <w:top w:val="single" w:sz="6" w:space="8" w:color="E5E5E5"/>
                <w:left w:val="single" w:sz="6" w:space="8" w:color="E5E5E5"/>
                <w:bottom w:val="none" w:sz="0" w:space="0" w:color="auto"/>
                <w:right w:val="none" w:sz="0" w:space="0" w:color="auto"/>
              </w:divBdr>
              <w:divsChild>
                <w:div w:id="12845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50624">
      <w:bodyDiv w:val="1"/>
      <w:marLeft w:val="0"/>
      <w:marRight w:val="0"/>
      <w:marTop w:val="0"/>
      <w:marBottom w:val="0"/>
      <w:divBdr>
        <w:top w:val="none" w:sz="0" w:space="0" w:color="auto"/>
        <w:left w:val="none" w:sz="0" w:space="0" w:color="auto"/>
        <w:bottom w:val="none" w:sz="0" w:space="0" w:color="auto"/>
        <w:right w:val="none" w:sz="0" w:space="0" w:color="auto"/>
      </w:divBdr>
    </w:div>
    <w:div w:id="1581479299">
      <w:bodyDiv w:val="1"/>
      <w:marLeft w:val="0"/>
      <w:marRight w:val="0"/>
      <w:marTop w:val="0"/>
      <w:marBottom w:val="0"/>
      <w:divBdr>
        <w:top w:val="none" w:sz="0" w:space="0" w:color="auto"/>
        <w:left w:val="none" w:sz="0" w:space="0" w:color="auto"/>
        <w:bottom w:val="none" w:sz="0" w:space="0" w:color="auto"/>
        <w:right w:val="none" w:sz="0" w:space="0" w:color="auto"/>
      </w:divBdr>
    </w:div>
    <w:div w:id="192278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gress.gov/bill/115th-congress/senate-bill/3021/text" TargetMode="External"/><Relationship Id="rId18" Type="http://schemas.openxmlformats.org/officeDocument/2006/relationships/hyperlink" Target="https://www.fda.gov/food/food-defense-tools-educational-materials/mitigation-strategies-database" TargetMode="External"/><Relationship Id="rId26" Type="http://schemas.openxmlformats.org/officeDocument/2006/relationships/oleObject" Target="embeddings/oleObject4.bin"/><Relationship Id="rId39" Type="http://schemas.openxmlformats.org/officeDocument/2006/relationships/hyperlink" Target="mailto:gafp.secretary@gmail.com"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https://www.fda.gov/food/retail-food-protection/voluntary-national-retail-food-regulatory-program-standards"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dps.georgia.gov/blog/2018-10-19/see-something-send-something-app-available-ga" TargetMode="External"/><Relationship Id="rId25" Type="http://schemas.openxmlformats.org/officeDocument/2006/relationships/image" Target="media/image4.emf"/><Relationship Id="rId33" Type="http://schemas.openxmlformats.org/officeDocument/2006/relationships/hyperlink" Target="https://cfs.caes.uga.edu/" TargetMode="External"/><Relationship Id="rId38" Type="http://schemas.openxmlformats.org/officeDocument/2006/relationships/hyperlink" Target="https://www.gafoodprotection.org/upcoming-events-gafp-meetings-professional-development-opportunities-and-more" TargetMode="External"/><Relationship Id="rId2" Type="http://schemas.openxmlformats.org/officeDocument/2006/relationships/customXml" Target="../customXml/item2.xml"/><Relationship Id="rId16" Type="http://schemas.openxmlformats.org/officeDocument/2006/relationships/hyperlink" Target="http://agr.georgia.gov/Data/Sites/1/media/ag_foodSafety/outreach/Food-Defense-Flyer.pdf" TargetMode="External"/><Relationship Id="rId20" Type="http://schemas.openxmlformats.org/officeDocument/2006/relationships/hyperlink" Target="https://www.dhs.gov/cisa/national-infrastructure-coordinating-center" TargetMode="External"/><Relationship Id="rId29" Type="http://schemas.openxmlformats.org/officeDocument/2006/relationships/image" Target="media/image6.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hyperlink" Target="http://www.cobbanddouglaspublichealth.com/environmental-health/food-services/new-employee-health-achievers/" TargetMode="External"/><Relationship Id="rId37" Type="http://schemas.openxmlformats.org/officeDocument/2006/relationships/hyperlink" Target="mailto:karen@garestaurants.org"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tsc.org/" TargetMode="External"/><Relationship Id="rId23" Type="http://schemas.openxmlformats.org/officeDocument/2006/relationships/image" Target="media/image3.emf"/><Relationship Id="rId28" Type="http://schemas.openxmlformats.org/officeDocument/2006/relationships/package" Target="embeddings/Microsoft_Word_Document.docx"/><Relationship Id="rId36" Type="http://schemas.openxmlformats.org/officeDocument/2006/relationships/hyperlink" Target="https://www.garestaurants.org/" TargetMode="External"/><Relationship Id="rId10" Type="http://schemas.openxmlformats.org/officeDocument/2006/relationships/endnotes" Target="endnotes.xml"/><Relationship Id="rId19" Type="http://schemas.openxmlformats.org/officeDocument/2006/relationships/hyperlink" Target="https://www.cisa.gov/" TargetMode="External"/><Relationship Id="rId31" Type="http://schemas.openxmlformats.org/officeDocument/2006/relationships/hyperlink" Target="https://www.foodsafetymagazine.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gonet.com/"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yperlink" Target="https://www.usajobs.gov/"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ga.foodprotectiontaskforce.com/" TargetMode="External"/><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http://ga.pilot.foodprotectiontaskforce.com/ga/includes/themes/arthouse/images/logo.png"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http://ga.pilot.foodprotectiontaskforce.com/ga/includes/themes/arthouse/images/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31EB3B5F92D649B189F2C321D9BF73" ma:contentTypeVersion="11" ma:contentTypeDescription="Create a new document." ma:contentTypeScope="" ma:versionID="a06e73f579d28baaffcd9d317b2e713e">
  <xsd:schema xmlns:xsd="http://www.w3.org/2001/XMLSchema" xmlns:xs="http://www.w3.org/2001/XMLSchema" xmlns:p="http://schemas.microsoft.com/office/2006/metadata/properties" xmlns:ns3="9718f4a4-0a67-41c9-a94f-d4044ace87dd" xmlns:ns4="84afe307-7611-4538-b95f-adf5e12a18e8" targetNamespace="http://schemas.microsoft.com/office/2006/metadata/properties" ma:root="true" ma:fieldsID="618552b4c57af325919b42ddf00d1281" ns3:_="" ns4:_="">
    <xsd:import namespace="9718f4a4-0a67-41c9-a94f-d4044ace87dd"/>
    <xsd:import namespace="84afe307-7611-4538-b95f-adf5e12a18e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8f4a4-0a67-41c9-a94f-d4044ace8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afe307-7611-4538-b95f-adf5e12a18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6463-8ECC-4A84-BE41-D8B726A9F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8f4a4-0a67-41c9-a94f-d4044ace87dd"/>
    <ds:schemaRef ds:uri="84afe307-7611-4538-b95f-adf5e12a1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695B5-E911-4CA8-8E2E-D38E4DE47475}">
  <ds:schemaRefs>
    <ds:schemaRef ds:uri="http://schemas.microsoft.com/sharepoint/v3/contenttype/forms"/>
  </ds:schemaRefs>
</ds:datastoreItem>
</file>

<file path=customXml/itemProps3.xml><?xml version="1.0" encoding="utf-8"?>
<ds:datastoreItem xmlns:ds="http://schemas.openxmlformats.org/officeDocument/2006/customXml" ds:itemID="{C7928E65-E093-4815-885C-7542DB760384}">
  <ds:schemaRefs>
    <ds:schemaRef ds:uri="84afe307-7611-4538-b95f-adf5e12a18e8"/>
    <ds:schemaRef ds:uri="9718f4a4-0a67-41c9-a94f-d4044ace87dd"/>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E70BE24-647C-4E1A-AE96-1C7E4C75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Georgia Food Safety and Defense Task Force</vt:lpstr>
    </vt:vector>
  </TitlesOfParts>
  <Company>Department of Agriculture</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Food Safety and Defense Task Force</dc:title>
  <dc:creator>vharris</dc:creator>
  <cp:lastModifiedBy>Badour, Jessica</cp:lastModifiedBy>
  <cp:revision>7</cp:revision>
  <cp:lastPrinted>2019-11-19T18:02:00Z</cp:lastPrinted>
  <dcterms:created xsi:type="dcterms:W3CDTF">2019-11-19T17:51:00Z</dcterms:created>
  <dcterms:modified xsi:type="dcterms:W3CDTF">2019-11-19T18:05:00Z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0x010100B131EB3B5F92D649B189F2C321D9BF73</vt:lpwstr>
  </property>
</Properties>
</file>