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2D" w:rsidRDefault="00235B2D" w:rsidP="00235B2D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235B2D" w:rsidRDefault="00235B2D" w:rsidP="00235B2D">
      <w:pPr>
        <w:pStyle w:val="NoSpacing"/>
      </w:pPr>
      <w:r w:rsidRPr="004642DC">
        <w:rPr>
          <w:b/>
        </w:rPr>
        <w:t>Address</w:t>
      </w:r>
      <w:r>
        <w:t>:</w:t>
      </w:r>
    </w:p>
    <w:p w:rsidR="00D44C9D" w:rsidRDefault="00D44C9D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7E10B9" w:rsidRDefault="007E10B9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w w:val="101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 xml:space="preserve">: </w:t>
      </w:r>
      <w:r>
        <w:rPr>
          <w:rFonts w:ascii="Arial Narrow" w:eastAsia="Arial Narrow" w:hAnsi="Arial Narrow" w:cs="Arial Narrow"/>
          <w:spacing w:val="1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gn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vic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or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 w:rsidR="00C34EA5">
        <w:rPr>
          <w:rFonts w:ascii="Arial Narrow" w:eastAsia="Arial Narrow" w:hAnsi="Arial Narrow" w:cs="Arial Narrow"/>
          <w:spacing w:val="-1"/>
          <w:sz w:val="23"/>
          <w:szCs w:val="23"/>
        </w:rPr>
        <w:t>thermometer calibration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mp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v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n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rvi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op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ra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fy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rv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 w:rsidR="00C34EA5">
        <w:rPr>
          <w:rFonts w:ascii="Arial Narrow" w:eastAsia="Arial Narrow" w:hAnsi="Arial Narrow" w:cs="Arial Narrow"/>
          <w:sz w:val="23"/>
          <w:szCs w:val="23"/>
        </w:rPr>
        <w:t>adequately calibrated thermometers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vis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ua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ll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y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ft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ly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proofErr w:type="gramEnd"/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9</w:t>
      </w:r>
      <w:r>
        <w:rPr>
          <w:rFonts w:ascii="Arial Narrow" w:eastAsia="Arial Narrow" w:hAnsi="Arial Narrow" w:cs="Arial Narrow"/>
          <w:sz w:val="23"/>
          <w:szCs w:val="23"/>
        </w:rPr>
        <w:t>0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y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>s.</w:t>
      </w:r>
    </w:p>
    <w:p w:rsidR="00D44C9D" w:rsidRDefault="00D44C9D" w:rsidP="00D44C9D">
      <w:pPr>
        <w:spacing w:before="34" w:after="0" w:line="242" w:lineRule="auto"/>
        <w:ind w:right="84"/>
        <w:rPr>
          <w:rFonts w:ascii="Arial Narrow" w:eastAsia="Arial Narrow" w:hAnsi="Arial Narrow" w:cs="Arial Narrow"/>
          <w:sz w:val="23"/>
          <w:szCs w:val="23"/>
        </w:rPr>
      </w:pPr>
    </w:p>
    <w:p w:rsidR="001B066C" w:rsidRDefault="001B066C">
      <w:pPr>
        <w:spacing w:before="13" w:after="0" w:line="260" w:lineRule="exact"/>
        <w:rPr>
          <w:sz w:val="26"/>
          <w:szCs w:val="26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079"/>
        <w:gridCol w:w="1351"/>
        <w:gridCol w:w="2340"/>
        <w:gridCol w:w="1080"/>
        <w:gridCol w:w="1530"/>
      </w:tblGrid>
      <w:tr w:rsidR="001B066C" w:rsidTr="00C34EA5">
        <w:trPr>
          <w:trHeight w:hRule="exact" w:val="478"/>
        </w:trPr>
        <w:tc>
          <w:tcPr>
            <w:tcW w:w="10255" w:type="dxa"/>
            <w:gridSpan w:val="7"/>
            <w:shd w:val="clear" w:color="auto" w:fill="FFDB93"/>
          </w:tcPr>
          <w:p w:rsidR="00235B2D" w:rsidRPr="00C34EA5" w:rsidRDefault="00D44C9D" w:rsidP="00C34EA5">
            <w:pPr>
              <w:jc w:val="center"/>
              <w:rPr>
                <w:sz w:val="32"/>
                <w:szCs w:val="32"/>
              </w:rPr>
            </w:pPr>
            <w:r w:rsidRPr="00D44C9D">
              <w:rPr>
                <w:sz w:val="32"/>
                <w:szCs w:val="32"/>
              </w:rPr>
              <w:t>T</w:t>
            </w:r>
            <w:r w:rsidR="00C34EA5">
              <w:rPr>
                <w:sz w:val="32"/>
                <w:szCs w:val="32"/>
              </w:rPr>
              <w:t>hermometer Calibration</w:t>
            </w:r>
            <w:r w:rsidRPr="00D44C9D">
              <w:rPr>
                <w:sz w:val="32"/>
                <w:szCs w:val="32"/>
              </w:rPr>
              <w:t xml:space="preserve"> Log</w:t>
            </w:r>
          </w:p>
        </w:tc>
      </w:tr>
      <w:tr w:rsidR="00D44C9D" w:rsidTr="00C34EA5">
        <w:trPr>
          <w:trHeight w:hRule="exact" w:val="775"/>
        </w:trPr>
        <w:tc>
          <w:tcPr>
            <w:tcW w:w="1795" w:type="dxa"/>
            <w:shd w:val="clear" w:color="auto" w:fill="F8B8E1"/>
            <w:vAlign w:val="center"/>
          </w:tcPr>
          <w:p w:rsidR="001B066C" w:rsidRPr="00D44C9D" w:rsidRDefault="00C34EA5" w:rsidP="00C34EA5">
            <w:pPr>
              <w:spacing w:before="4" w:line="244" w:lineRule="auto"/>
              <w:ind w:right="5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Type of Thermometer</w:t>
            </w:r>
          </w:p>
        </w:tc>
        <w:tc>
          <w:tcPr>
            <w:tcW w:w="108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42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Date</w:t>
            </w:r>
          </w:p>
        </w:tc>
        <w:tc>
          <w:tcPr>
            <w:tcW w:w="1079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Time</w:t>
            </w:r>
          </w:p>
        </w:tc>
        <w:tc>
          <w:tcPr>
            <w:tcW w:w="1351" w:type="dxa"/>
            <w:shd w:val="clear" w:color="auto" w:fill="F8B8E1"/>
            <w:vAlign w:val="center"/>
          </w:tcPr>
          <w:p w:rsidR="001B066C" w:rsidRDefault="00D44C9D" w:rsidP="00235B2D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m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p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u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re</w:t>
            </w:r>
          </w:p>
          <w:p w:rsidR="00C34EA5" w:rsidRPr="00D44C9D" w:rsidRDefault="00C34EA5" w:rsidP="00235B2D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212°F or 32°F</w:t>
            </w:r>
          </w:p>
        </w:tc>
        <w:tc>
          <w:tcPr>
            <w:tcW w:w="234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c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left="118" w:right="1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W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k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  <w:r w:rsidR="00235B2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 xml:space="preserve"> Initials</w:t>
            </w:r>
          </w:p>
          <w:p w:rsidR="001B066C" w:rsidRPr="00D44C9D" w:rsidRDefault="001B066C" w:rsidP="00235B2D">
            <w:pPr>
              <w:spacing w:before="5" w:line="263" w:lineRule="exact"/>
              <w:ind w:left="408" w:right="3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8B8E1"/>
            <w:vAlign w:val="center"/>
          </w:tcPr>
          <w:p w:rsidR="001B066C" w:rsidRPr="00D44C9D" w:rsidRDefault="00D44C9D" w:rsidP="00235B2D">
            <w:pPr>
              <w:spacing w:before="4"/>
              <w:ind w:left="312" w:right="2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0"/>
                <w:szCs w:val="20"/>
              </w:rPr>
              <w:t>M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n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0"/>
                <w:szCs w:val="20"/>
              </w:rPr>
              <w:t>g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0"/>
                <w:szCs w:val="20"/>
              </w:rPr>
              <w:t>e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>r</w:t>
            </w:r>
          </w:p>
          <w:p w:rsidR="001B066C" w:rsidRPr="00D44C9D" w:rsidRDefault="00D44C9D" w:rsidP="00235B2D">
            <w:pPr>
              <w:spacing w:before="5" w:line="263" w:lineRule="exact"/>
              <w:ind w:left="118" w:right="1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ls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8"/>
                <w:position w:val="-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/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D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a</w:t>
            </w:r>
            <w:r w:rsidRPr="00D44C9D"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position w:val="-1"/>
                <w:sz w:val="20"/>
                <w:szCs w:val="20"/>
              </w:rPr>
              <w:t>t</w:t>
            </w:r>
            <w:r w:rsidRPr="00D44C9D">
              <w:rPr>
                <w:rFonts w:ascii="Arial Narrow" w:eastAsia="Arial Narrow" w:hAnsi="Arial Narrow" w:cs="Arial Narrow"/>
                <w:b/>
                <w:bCs/>
                <w:w w:val="101"/>
                <w:position w:val="-1"/>
                <w:sz w:val="20"/>
                <w:szCs w:val="20"/>
              </w:rPr>
              <w:t>e</w:t>
            </w:r>
          </w:p>
        </w:tc>
        <w:bookmarkStart w:id="0" w:name="_GoBack"/>
        <w:bookmarkEnd w:id="0"/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6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7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9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7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8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hRule="exact" w:val="286"/>
        </w:trPr>
        <w:tc>
          <w:tcPr>
            <w:tcW w:w="1795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079" w:type="dxa"/>
          </w:tcPr>
          <w:p w:rsidR="001B066C" w:rsidRDefault="001B066C"/>
        </w:tc>
        <w:tc>
          <w:tcPr>
            <w:tcW w:w="1351" w:type="dxa"/>
          </w:tcPr>
          <w:p w:rsidR="001B066C" w:rsidRDefault="001B066C"/>
        </w:tc>
        <w:tc>
          <w:tcPr>
            <w:tcW w:w="2340" w:type="dxa"/>
          </w:tcPr>
          <w:p w:rsidR="001B066C" w:rsidRDefault="001B066C"/>
        </w:tc>
        <w:tc>
          <w:tcPr>
            <w:tcW w:w="1080" w:type="dxa"/>
          </w:tcPr>
          <w:p w:rsidR="001B066C" w:rsidRDefault="001B066C"/>
        </w:tc>
        <w:tc>
          <w:tcPr>
            <w:tcW w:w="1530" w:type="dxa"/>
          </w:tcPr>
          <w:p w:rsidR="001B066C" w:rsidRDefault="001B066C"/>
        </w:tc>
      </w:tr>
      <w:tr w:rsidR="00D44C9D" w:rsidTr="00C34EA5">
        <w:trPr>
          <w:trHeight w:val="323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51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9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9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51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  <w:tr w:rsidR="00D44C9D" w:rsidTr="00C34EA5">
        <w:trPr>
          <w:trHeight w:val="260"/>
        </w:trPr>
        <w:tc>
          <w:tcPr>
            <w:tcW w:w="1795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79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351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234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080" w:type="dxa"/>
          </w:tcPr>
          <w:p w:rsidR="00D44C9D" w:rsidRDefault="00D44C9D">
            <w:pPr>
              <w:spacing w:before="9" w:line="220" w:lineRule="exact"/>
            </w:pPr>
          </w:p>
        </w:tc>
        <w:tc>
          <w:tcPr>
            <w:tcW w:w="1530" w:type="dxa"/>
          </w:tcPr>
          <w:p w:rsidR="00D44C9D" w:rsidRDefault="00D44C9D">
            <w:pPr>
              <w:spacing w:before="9" w:line="220" w:lineRule="exact"/>
            </w:pPr>
          </w:p>
        </w:tc>
      </w:tr>
    </w:tbl>
    <w:p w:rsidR="001B066C" w:rsidRDefault="001B066C">
      <w:pPr>
        <w:spacing w:before="9" w:after="0" w:line="220" w:lineRule="exact"/>
      </w:pPr>
    </w:p>
    <w:p w:rsidR="00D44C9D" w:rsidRDefault="00D44C9D">
      <w:pPr>
        <w:spacing w:before="9" w:after="0" w:line="220" w:lineRule="exact"/>
      </w:pPr>
    </w:p>
    <w:p w:rsidR="001B066C" w:rsidRDefault="001B066C">
      <w:pPr>
        <w:spacing w:before="34" w:after="0" w:line="242" w:lineRule="auto"/>
        <w:ind w:left="113" w:right="84"/>
        <w:rPr>
          <w:rFonts w:ascii="Arial Narrow" w:eastAsia="Arial Narrow" w:hAnsi="Arial Narrow" w:cs="Arial Narrow"/>
          <w:sz w:val="23"/>
          <w:szCs w:val="23"/>
        </w:rPr>
      </w:pPr>
    </w:p>
    <w:sectPr w:rsidR="001B066C" w:rsidSect="00D44C9D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C"/>
    <w:rsid w:val="001B066C"/>
    <w:rsid w:val="00235B2D"/>
    <w:rsid w:val="007E10B9"/>
    <w:rsid w:val="00A841A8"/>
    <w:rsid w:val="00C34EA5"/>
    <w:rsid w:val="00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DD76"/>
  <w15:docId w15:val="{569CB52F-3CD7-4ECD-9329-5FBCACA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B2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735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rii-hazards-blank-form.pdf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rii-hazards-blank-form.pdf</dc:title>
  <dc:creator>mspeltz</dc:creator>
  <cp:lastModifiedBy>Kraling, Julie [DIA]</cp:lastModifiedBy>
  <cp:revision>3</cp:revision>
  <dcterms:created xsi:type="dcterms:W3CDTF">2021-03-08T06:10:00Z</dcterms:created>
  <dcterms:modified xsi:type="dcterms:W3CDTF">2021-03-08T06:14:00Z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2012-09-19T00:00:00Z</vt:filetime>
  </property>
</Properties>
</file>